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98097597"/>
    <w:bookmarkStart w:id="1" w:name="_Toc501454818"/>
    <w:p w14:paraId="6B0E2DA1" w14:textId="77777777" w:rsidR="00FF3F10" w:rsidRDefault="006D2DA6" w:rsidP="002074D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B7361" wp14:editId="3E163CA9">
                <wp:simplePos x="0" y="0"/>
                <wp:positionH relativeFrom="column">
                  <wp:posOffset>0</wp:posOffset>
                </wp:positionH>
                <wp:positionV relativeFrom="paragraph">
                  <wp:posOffset>131816</wp:posOffset>
                </wp:positionV>
                <wp:extent cx="626277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7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BEAF971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4pt" to="493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" strokecolor="#0f2d52 [3215]"/>
            </w:pict>
          </mc:Fallback>
        </mc:AlternateContent>
      </w:r>
    </w:p>
    <w:p w14:paraId="19F9756C" w14:textId="022772D2" w:rsidR="006134B9" w:rsidRPr="00BD180E" w:rsidRDefault="006134B9" w:rsidP="006134B9">
      <w:pPr>
        <w:rPr>
          <w:color w:val="0F2D52" w:themeColor="text2"/>
          <w:sz w:val="44"/>
          <w:szCs w:val="44"/>
        </w:rPr>
      </w:pPr>
      <w:r>
        <w:rPr>
          <w:color w:val="0F2D52" w:themeColor="text2"/>
          <w:sz w:val="44"/>
          <w:szCs w:val="44"/>
        </w:rPr>
        <w:t xml:space="preserve">PBS </w:t>
      </w:r>
      <w:bookmarkStart w:id="2" w:name="_Hlk93233105"/>
      <w:r w:rsidRPr="00BD180E">
        <w:rPr>
          <w:color w:val="0F2D52" w:themeColor="text2"/>
          <w:sz w:val="44"/>
          <w:szCs w:val="44"/>
        </w:rPr>
        <w:t>Payload Manageme</w:t>
      </w:r>
      <w:bookmarkStart w:id="3" w:name="_GoBack"/>
      <w:bookmarkEnd w:id="3"/>
      <w:r w:rsidRPr="00BD180E">
        <w:rPr>
          <w:color w:val="0F2D52" w:themeColor="text2"/>
          <w:sz w:val="44"/>
          <w:szCs w:val="44"/>
        </w:rPr>
        <w:t>nt Procedure</w:t>
      </w:r>
      <w:bookmarkEnd w:id="2"/>
      <w:r w:rsidR="00E168AB">
        <w:rPr>
          <w:color w:val="0F2D52" w:themeColor="text2"/>
          <w:sz w:val="44"/>
          <w:szCs w:val="44"/>
        </w:rPr>
        <w:t xml:space="preserve"> for Containers</w:t>
      </w:r>
    </w:p>
    <w:sdt>
      <w:sdtPr>
        <w:rPr>
          <w:color w:val="3B3B3B" w:themeColor="accent3" w:themeTint="E6"/>
          <w:sz w:val="32"/>
          <w:szCs w:val="32"/>
        </w:rPr>
        <w:alias w:val="Company"/>
        <w:tag w:val=""/>
        <w:id w:val="-1199313681"/>
        <w:placeholder>
          <w:docPart w:val="6B1B12BF436642F5ADA6CFA5F00CDEF0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121A747F" w14:textId="77777777" w:rsidR="00AE7FA2" w:rsidRPr="00AD4D86" w:rsidRDefault="00647A98" w:rsidP="002074DD">
          <w:pPr>
            <w:rPr>
              <w:color w:val="3B3B3B" w:themeColor="accent3" w:themeTint="E6"/>
              <w:sz w:val="32"/>
              <w:szCs w:val="32"/>
            </w:rPr>
          </w:pPr>
          <w:r>
            <w:rPr>
              <w:color w:val="3B3B3B" w:themeColor="accent3" w:themeTint="E6"/>
              <w:sz w:val="32"/>
              <w:szCs w:val="32"/>
            </w:rPr>
            <w:t>[</w:t>
          </w:r>
          <w:r w:rsidR="00BD180E" w:rsidRPr="00AD4D86">
            <w:rPr>
              <w:color w:val="3B3B3B" w:themeColor="accent3" w:themeTint="E6"/>
              <w:sz w:val="32"/>
              <w:szCs w:val="32"/>
            </w:rPr>
            <w:t>Business Name</w:t>
          </w:r>
          <w:r>
            <w:rPr>
              <w:color w:val="3B3B3B" w:themeColor="accent3" w:themeTint="E6"/>
              <w:sz w:val="32"/>
              <w:szCs w:val="32"/>
            </w:rPr>
            <w:t>]</w:t>
          </w:r>
        </w:p>
      </w:sdtContent>
    </w:sdt>
    <w:p w14:paraId="1BF3F1D3" w14:textId="77777777" w:rsidR="00FF3F10" w:rsidRDefault="0081269C" w:rsidP="002074DD">
      <w:pPr>
        <w:rPr>
          <w:szCs w:val="22"/>
        </w:rPr>
      </w:pPr>
      <w:r w:rsidRPr="00AE7FA2">
        <w:rPr>
          <w:szCs w:val="22"/>
        </w:rPr>
        <w:t xml:space="preserve">PBS </w:t>
      </w:r>
      <w:r w:rsidR="004C18C3">
        <w:rPr>
          <w:szCs w:val="22"/>
        </w:rPr>
        <w:t xml:space="preserve">design </w:t>
      </w:r>
      <w:r w:rsidRPr="00AE7FA2">
        <w:rPr>
          <w:szCs w:val="22"/>
        </w:rPr>
        <w:t>application number</w:t>
      </w:r>
      <w:r w:rsidR="00AD4D86">
        <w:rPr>
          <w:szCs w:val="22"/>
        </w:rPr>
        <w:t>:</w:t>
      </w:r>
      <w:r w:rsidRPr="00AE7FA2">
        <w:rPr>
          <w:szCs w:val="22"/>
        </w:rPr>
        <w:t xml:space="preserve"> </w:t>
      </w:r>
      <w:r w:rsidR="006D2DA6" w:rsidRPr="00187ACB">
        <w:rPr>
          <w:b/>
          <w:bCs/>
          <w:color w:val="595959" w:themeColor="text1" w:themeTint="A6"/>
          <w:szCs w:val="22"/>
        </w:rPr>
        <w:t>V</w:t>
      </w:r>
      <w:sdt>
        <w:sdtPr>
          <w:rPr>
            <w:b/>
            <w:bCs/>
            <w:color w:val="595959" w:themeColor="text1" w:themeTint="A6"/>
            <w:szCs w:val="22"/>
          </w:rPr>
          <w:alias w:val="V Number"/>
          <w:tag w:val="V Number"/>
          <w:id w:val="-337320188"/>
          <w:placeholder>
            <w:docPart w:val="4FC9A9262A224EB385F883604B081955"/>
          </w:placeholder>
          <w:showingPlcHdr/>
          <w:text/>
        </w:sdtPr>
        <w:sdtEndPr/>
        <w:sdtContent>
          <w:r w:rsidR="008D24C3" w:rsidRPr="00187ACB">
            <w:rPr>
              <w:b/>
              <w:bCs/>
              <w:color w:val="595959" w:themeColor="text1" w:themeTint="A6"/>
              <w:szCs w:val="22"/>
            </w:rPr>
            <w:t>[000000]</w:t>
          </w:r>
        </w:sdtContent>
      </w:sdt>
    </w:p>
    <w:p w14:paraId="7890DC47" w14:textId="77777777" w:rsidR="00A829F6" w:rsidRDefault="00A829F6" w:rsidP="00A829F6">
      <w:pPr>
        <w:rPr>
          <w:szCs w:val="22"/>
        </w:rPr>
      </w:pPr>
      <w:r w:rsidRPr="00AE7FA2">
        <w:rPr>
          <w:szCs w:val="22"/>
        </w:rPr>
        <w:t>PBS</w:t>
      </w:r>
      <w:r>
        <w:rPr>
          <w:szCs w:val="22"/>
        </w:rPr>
        <w:t xml:space="preserve"> Design</w:t>
      </w:r>
      <w:r w:rsidRPr="00AE7FA2">
        <w:rPr>
          <w:szCs w:val="22"/>
        </w:rPr>
        <w:t xml:space="preserve"> </w:t>
      </w:r>
      <w:r>
        <w:rPr>
          <w:szCs w:val="22"/>
        </w:rPr>
        <w:t>Approval number:</w:t>
      </w:r>
      <w:r w:rsidRPr="00AE7FA2">
        <w:rPr>
          <w:szCs w:val="22"/>
        </w:rPr>
        <w:t xml:space="preserve"> </w:t>
      </w:r>
      <w:r w:rsidRPr="00187ACB">
        <w:rPr>
          <w:b/>
          <w:bCs/>
          <w:color w:val="595959" w:themeColor="text1" w:themeTint="A6"/>
          <w:szCs w:val="22"/>
        </w:rPr>
        <w:t>DA</w:t>
      </w:r>
      <w:sdt>
        <w:sdtPr>
          <w:rPr>
            <w:b/>
            <w:bCs/>
            <w:color w:val="595959" w:themeColor="text1" w:themeTint="A6"/>
            <w:szCs w:val="22"/>
          </w:rPr>
          <w:alias w:val="DA Number"/>
          <w:tag w:val="DA Number"/>
          <w:id w:val="-1567951331"/>
          <w:placeholder>
            <w:docPart w:val="FF9223FA4A444D4E8CC17C52E7E88932"/>
          </w:placeholder>
          <w:showingPlcHdr/>
          <w:text/>
        </w:sdtPr>
        <w:sdtEndPr>
          <w:rPr>
            <w:color w:val="262626"/>
          </w:rPr>
        </w:sdtEndPr>
        <w:sdtContent>
          <w:r w:rsidR="008D24C3" w:rsidRPr="00187ACB">
            <w:rPr>
              <w:b/>
              <w:bCs/>
              <w:color w:val="595959" w:themeColor="text1" w:themeTint="A6"/>
              <w:szCs w:val="22"/>
            </w:rPr>
            <w:t>[0000]</w:t>
          </w:r>
        </w:sdtContent>
      </w:sdt>
    </w:p>
    <w:p w14:paraId="685F8B93" w14:textId="77777777" w:rsidR="008C6891" w:rsidRPr="00AE7FA2" w:rsidRDefault="008C6891" w:rsidP="008C6891">
      <w:pPr>
        <w:rPr>
          <w:szCs w:val="22"/>
        </w:rPr>
      </w:pPr>
      <w:r w:rsidRPr="006134B9">
        <w:rPr>
          <w:szCs w:val="22"/>
        </w:rPr>
        <w:t xml:space="preserve">Vehicle: </w:t>
      </w:r>
      <w:sdt>
        <w:sdtPr>
          <w:rPr>
            <w:szCs w:val="22"/>
          </w:rPr>
          <w:alias w:val="Vehicle"/>
          <w:tag w:val="Vehicle"/>
          <w:id w:val="-247348253"/>
          <w:placeholder>
            <w:docPart w:val="9346E0747AED48C484EB74B2B6A66692"/>
          </w:placeholder>
          <w:showingPlcHdr/>
          <w:text/>
        </w:sdtPr>
        <w:sdtEndPr/>
        <w:sdtContent>
          <w:r w:rsidR="008D24C3" w:rsidRPr="00187ACB">
            <w:rPr>
              <w:b/>
              <w:bCs/>
              <w:color w:val="595959" w:themeColor="text1" w:themeTint="A6"/>
              <w:szCs w:val="22"/>
            </w:rPr>
            <w:t>[A-Double]</w:t>
          </w:r>
        </w:sdtContent>
      </w:sdt>
    </w:p>
    <w:p w14:paraId="347A62F1" w14:textId="77777777" w:rsidR="003F3ADD" w:rsidRPr="00AE7FA2" w:rsidRDefault="003F3ADD" w:rsidP="003F3ADD">
      <w:pPr>
        <w:rPr>
          <w:szCs w:val="22"/>
        </w:rPr>
      </w:pPr>
      <w:r>
        <w:rPr>
          <w:szCs w:val="22"/>
        </w:rPr>
        <w:t>Document Number:</w:t>
      </w:r>
      <w:r w:rsidR="006D2DA6">
        <w:rPr>
          <w:szCs w:val="22"/>
        </w:rPr>
        <w:t xml:space="preserve"> </w:t>
      </w:r>
      <w:sdt>
        <w:sdtPr>
          <w:rPr>
            <w:szCs w:val="22"/>
          </w:rPr>
          <w:alias w:val="Document Number"/>
          <w:tag w:val="Document Number"/>
          <w:id w:val="184790090"/>
          <w:placeholder>
            <w:docPart w:val="FA102B061FE14997B0DF685AE2219C55"/>
          </w:placeholder>
          <w:showingPlcHdr/>
          <w:text/>
        </w:sdtPr>
        <w:sdtEndPr/>
        <w:sdtContent>
          <w:r w:rsidR="00187ACB" w:rsidRPr="00187ACB">
            <w:rPr>
              <w:b/>
              <w:bCs/>
              <w:color w:val="595959" w:themeColor="text1" w:themeTint="A6"/>
              <w:szCs w:val="22"/>
            </w:rPr>
            <w:t>[PMP Document Reference Number]</w:t>
          </w:r>
        </w:sdtContent>
      </w:sdt>
    </w:p>
    <w:p w14:paraId="5632778A" w14:textId="77777777" w:rsidR="006D2DA6" w:rsidRDefault="006D2DA6" w:rsidP="002074D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21F2DD" wp14:editId="0F6EEF77">
                <wp:simplePos x="0" y="0"/>
                <wp:positionH relativeFrom="column">
                  <wp:posOffset>-1355</wp:posOffset>
                </wp:positionH>
                <wp:positionV relativeFrom="paragraph">
                  <wp:posOffset>84455</wp:posOffset>
                </wp:positionV>
                <wp:extent cx="626277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7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2BDA018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6.65pt" to="493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" strokecolor="#0f2d52 [3215]"/>
            </w:pict>
          </mc:Fallback>
        </mc:AlternateContent>
      </w:r>
    </w:p>
    <w:p w14:paraId="6920C79D" w14:textId="055B033B" w:rsidR="00FF3F10" w:rsidRPr="00AE7FA2" w:rsidRDefault="008C6891" w:rsidP="002074DD">
      <w:pPr>
        <w:rPr>
          <w:szCs w:val="22"/>
        </w:rPr>
      </w:pPr>
      <w:r w:rsidRPr="00647A98">
        <w:rPr>
          <w:noProof/>
          <w:color w:val="auto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2DE5605A" wp14:editId="45E667EE">
                <wp:simplePos x="0" y="0"/>
                <wp:positionH relativeFrom="column">
                  <wp:posOffset>-635</wp:posOffset>
                </wp:positionH>
                <wp:positionV relativeFrom="paragraph">
                  <wp:posOffset>599440</wp:posOffset>
                </wp:positionV>
                <wp:extent cx="6305550" cy="207391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073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EFA7B" w14:textId="441D065E" w:rsidR="00E168AB" w:rsidRPr="004A7F58" w:rsidRDefault="00E168AB" w:rsidP="00E168AB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This template can be used as a guide to create a PBS Payload Management Procedure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for a vehicle carrying containers.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BC1042" w14:textId="5FA80655" w:rsidR="00E168AB" w:rsidRPr="004A7F58" w:rsidRDefault="00E168AB" w:rsidP="00E168AB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For different load types you’ll need to adjust this template to suit your specific case.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A separate template is provided for tankers carrying liquid</w:t>
                            </w:r>
                            <w:r w:rsidR="00CF11F0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5C88A12" w14:textId="77777777" w:rsidR="00E168AB" w:rsidRPr="004A7F58" w:rsidRDefault="00E168AB" w:rsidP="00E168AB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Add your own content where relevant, including new sections. </w:t>
                            </w:r>
                          </w:p>
                          <w:p w14:paraId="4965A310" w14:textId="77777777" w:rsidR="00E168AB" w:rsidRPr="004A7F58" w:rsidRDefault="00E168AB" w:rsidP="00E168AB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Sample content along with comments have been included. Delete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comment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text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when the PMP is complete.</w:t>
                            </w:r>
                          </w:p>
                          <w:p w14:paraId="5B2D8470" w14:textId="77777777" w:rsidR="00E168AB" w:rsidRPr="004A7F58" w:rsidRDefault="00E168AB" w:rsidP="00E168AB">
                            <w:pPr>
                              <w:pStyle w:val="BodyText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The first time you enter the name of your business in the ‘Business Name’ field it will automatically update all other instances of the field in this template.</w:t>
                            </w:r>
                          </w:p>
                          <w:p w14:paraId="7C3E9E8A" w14:textId="77777777" w:rsidR="00E168AB" w:rsidRPr="004A7F58" w:rsidRDefault="00E168AB" w:rsidP="00E168AB">
                            <w:pPr>
                              <w:pStyle w:val="BodyText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Paste your logo into the ‘Insert Logo Here’ box in the header on this cover page and on page 2 (double-click in header to open). To increase or decrease the size of your logo, click the logo to display a box around the image and then drag a sizing handle   from a corner of the box away from or toward the centre.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Adding your logo is optional.</w:t>
                            </w:r>
                          </w:p>
                          <w:p w14:paraId="09551CE1" w14:textId="77777777" w:rsidR="00E168AB" w:rsidRPr="004A7F58" w:rsidRDefault="00E168AB" w:rsidP="00E168AB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*** Delete this text box before printing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***</w:t>
                            </w:r>
                          </w:p>
                          <w:p w14:paraId="175476D1" w14:textId="77777777" w:rsidR="00E168AB" w:rsidRPr="00647A98" w:rsidRDefault="00E168AB" w:rsidP="00647A98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56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47.2pt;width:496.5pt;height:163.3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" fillcolor="#f2f2f2 [3052]">
                <v:textbox>
                  <w:txbxContent>
                    <w:p w14:paraId="1E5EFA7B" w14:textId="441D065E" w:rsidR="00E168AB" w:rsidRPr="004A7F58" w:rsidRDefault="00E168AB" w:rsidP="00E168AB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This template can be used as a guide to create a PBS Payload Management Procedure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for a vehicle carrying containers.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BC1042" w14:textId="5FA80655" w:rsidR="00E168AB" w:rsidRPr="004A7F58" w:rsidRDefault="00E168AB" w:rsidP="00E168AB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For different load types you’ll need to adjust this template to suit your specific case.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A separate template is provided for tankers carrying liquid</w:t>
                      </w:r>
                      <w:r w:rsidR="00CF11F0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</w:p>
                    <w:p w14:paraId="15C88A12" w14:textId="77777777" w:rsidR="00E168AB" w:rsidRPr="004A7F58" w:rsidRDefault="00E168AB" w:rsidP="00E168AB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Add your own content where relevant, including new sections. </w:t>
                      </w:r>
                    </w:p>
                    <w:p w14:paraId="4965A310" w14:textId="77777777" w:rsidR="00E168AB" w:rsidRPr="004A7F58" w:rsidRDefault="00E168AB" w:rsidP="00E168AB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Sample content along with comments have been included. Delete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the 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comment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s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text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s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when the PMP is complete.</w:t>
                      </w:r>
                    </w:p>
                    <w:p w14:paraId="5B2D8470" w14:textId="77777777" w:rsidR="00E168AB" w:rsidRPr="004A7F58" w:rsidRDefault="00E168AB" w:rsidP="00E168AB">
                      <w:pPr>
                        <w:pStyle w:val="BodyText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The first time you enter the name of your business in the ‘Business Name’ field it will automatically update all other instances of the field in this template.</w:t>
                      </w:r>
                    </w:p>
                    <w:p w14:paraId="7C3E9E8A" w14:textId="77777777" w:rsidR="00E168AB" w:rsidRPr="004A7F58" w:rsidRDefault="00E168AB" w:rsidP="00E168AB">
                      <w:pPr>
                        <w:pStyle w:val="BodyText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Paste your logo into the ‘Insert Logo Here’ box in the header on this cover page and on page 2 (double-click in header to open). To increase or decrease the size of your logo, click the logo to display a box around the image and then drag a sizing handle   from a corner of the box away from or toward the centre.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Adding your logo is optional.</w:t>
                      </w:r>
                    </w:p>
                    <w:p w14:paraId="09551CE1" w14:textId="77777777" w:rsidR="00E168AB" w:rsidRPr="004A7F58" w:rsidRDefault="00E168AB" w:rsidP="00E168AB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*** Delete this text box before printing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***</w:t>
                      </w:r>
                    </w:p>
                    <w:p w14:paraId="175476D1" w14:textId="77777777" w:rsidR="00E168AB" w:rsidRPr="00647A98" w:rsidRDefault="00E168AB" w:rsidP="00647A98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3ADD" w:rsidRPr="00647A98">
        <w:rPr>
          <w:color w:val="auto"/>
        </w:rPr>
        <w:t>This document sets out the procedure to comply with the PBS Design Approval condition limiting maximum payload height.</w:t>
      </w:r>
    </w:p>
    <w:p w14:paraId="2996D41D" w14:textId="0476E1FA" w:rsidR="00AE7FA2" w:rsidRDefault="00AE7FA2" w:rsidP="00AE7FA2">
      <w:pPr>
        <w:pStyle w:val="Heading1"/>
        <w:rPr>
          <w:sz w:val="28"/>
          <w:szCs w:val="28"/>
        </w:rPr>
      </w:pPr>
      <w:r w:rsidRPr="00CA0C70">
        <w:rPr>
          <w:sz w:val="28"/>
          <w:szCs w:val="28"/>
        </w:rPr>
        <w:t>Declaration</w:t>
      </w:r>
    </w:p>
    <w:p w14:paraId="7119D3DC" w14:textId="40037F91" w:rsidR="00AE7FA2" w:rsidRDefault="00300EFC" w:rsidP="00AE7FA2">
      <w:pPr>
        <w:jc w:val="both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Training in this procedure will be provided to a</w:t>
      </w:r>
      <w:r w:rsidR="00AE7FA2" w:rsidRPr="00AD4D86">
        <w:rPr>
          <w:b/>
          <w:bCs/>
          <w:szCs w:val="22"/>
          <w:lang w:val="en-US"/>
        </w:rPr>
        <w:t>ll personnel involved in loading and operation of the vehicle</w:t>
      </w:r>
      <w:r>
        <w:rPr>
          <w:b/>
          <w:bCs/>
          <w:szCs w:val="22"/>
          <w:lang w:val="en-US"/>
        </w:rPr>
        <w:t>.</w:t>
      </w:r>
    </w:p>
    <w:p w14:paraId="06E185BA" w14:textId="44892F73" w:rsidR="00CA0C70" w:rsidRPr="00AD4D86" w:rsidRDefault="00CA0C70" w:rsidP="00AE7FA2">
      <w:pPr>
        <w:jc w:val="both"/>
        <w:rPr>
          <w:b/>
          <w:bCs/>
          <w:szCs w:val="22"/>
          <w:lang w:val="en-US"/>
        </w:rPr>
      </w:pPr>
      <w:r w:rsidRPr="00CA0C70">
        <w:rPr>
          <w:b/>
          <w:bCs/>
          <w:szCs w:val="22"/>
          <w:lang w:val="en-US"/>
        </w:rPr>
        <w:t xml:space="preserve">Containers with unknown load heights </w:t>
      </w:r>
      <w:r w:rsidR="00300EFC">
        <w:rPr>
          <w:b/>
          <w:bCs/>
          <w:szCs w:val="22"/>
          <w:lang w:val="en-US"/>
        </w:rPr>
        <w:t>will</w:t>
      </w:r>
      <w:r w:rsidRPr="00CA0C70">
        <w:rPr>
          <w:b/>
          <w:bCs/>
          <w:szCs w:val="22"/>
          <w:lang w:val="en-US"/>
        </w:rPr>
        <w:t xml:space="preserve"> not be transported on this PBS</w:t>
      </w:r>
      <w:r>
        <w:rPr>
          <w:b/>
          <w:bCs/>
          <w:szCs w:val="22"/>
          <w:lang w:val="en-US"/>
        </w:rPr>
        <w:t xml:space="preserve"> combination.</w:t>
      </w:r>
    </w:p>
    <w:p w14:paraId="125D47A8" w14:textId="77777777" w:rsidR="00E415EA" w:rsidRDefault="00AD4D86" w:rsidP="00AD4D86">
      <w:pPr>
        <w:rPr>
          <w:b/>
          <w:bCs/>
          <w:szCs w:val="22"/>
        </w:rPr>
      </w:pPr>
      <w:r w:rsidRPr="00AE7FA2">
        <w:rPr>
          <w:b/>
          <w:bCs/>
          <w:szCs w:val="22"/>
        </w:rPr>
        <w:t>The drivers must keep a copy of th</w:t>
      </w:r>
      <w:r w:rsidR="00590549">
        <w:rPr>
          <w:b/>
          <w:bCs/>
          <w:szCs w:val="22"/>
        </w:rPr>
        <w:t>is</w:t>
      </w:r>
      <w:r w:rsidRPr="00AE7FA2">
        <w:rPr>
          <w:b/>
          <w:bCs/>
          <w:szCs w:val="22"/>
        </w:rPr>
        <w:t xml:space="preserve"> procedure</w:t>
      </w:r>
      <w:r w:rsidR="00590549">
        <w:rPr>
          <w:b/>
          <w:bCs/>
          <w:szCs w:val="22"/>
        </w:rPr>
        <w:t xml:space="preserve"> along with the PBS Vehicle Approval</w:t>
      </w:r>
      <w:r w:rsidRPr="00AE7FA2">
        <w:rPr>
          <w:b/>
          <w:bCs/>
          <w:szCs w:val="22"/>
        </w:rPr>
        <w:t xml:space="preserve"> in their possession and be able to produce </w:t>
      </w:r>
      <w:r w:rsidR="00590549">
        <w:rPr>
          <w:b/>
          <w:bCs/>
          <w:szCs w:val="22"/>
        </w:rPr>
        <w:t>these documents</w:t>
      </w:r>
      <w:r w:rsidRPr="00AE7FA2">
        <w:rPr>
          <w:b/>
          <w:bCs/>
          <w:szCs w:val="22"/>
        </w:rPr>
        <w:t xml:space="preserve"> for inspection by compliance officers.</w:t>
      </w:r>
    </w:p>
    <w:p w14:paraId="14D3EC24" w14:textId="7647C3B5" w:rsidR="00AD4D86" w:rsidRDefault="00E415EA" w:rsidP="00AD4D86">
      <w:pPr>
        <w:rPr>
          <w:b/>
          <w:bCs/>
          <w:szCs w:val="22"/>
        </w:rPr>
      </w:pPr>
      <w:r w:rsidRPr="00647A98">
        <w:rPr>
          <w:noProof/>
          <w:color w:val="auto"/>
          <w:szCs w:val="2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3A2C00B3" wp14:editId="452395F0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305550" cy="497840"/>
                <wp:effectExtent l="0" t="0" r="1905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97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AFC8" w14:textId="77777777" w:rsidR="00E415EA" w:rsidRPr="00F6392F" w:rsidRDefault="00E415EA" w:rsidP="00E415EA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Include the following statement if only planning to transport Mixed Density Freight which does not have a height restriction.</w:t>
                            </w:r>
                          </w:p>
                          <w:p w14:paraId="596E4487" w14:textId="77777777" w:rsidR="00E415EA" w:rsidRPr="00F6392F" w:rsidRDefault="00E415EA" w:rsidP="00E415EA">
                            <w:pPr>
                              <w:pStyle w:val="BodyText"/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6392F">
                              <w:rPr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</w:rPr>
                              <w:t>This PBS combination will be loaded with mixed Density freight only. Uniform density loads will not be transported on this combination.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C00B3" id="_x0000_s1027" type="#_x0000_t202" style="position:absolute;margin-left:0;margin-top:17.05pt;width:496.5pt;height:39.2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" fillcolor="#f2f2f2 [3052]">
                <v:textbox>
                  <w:txbxContent>
                    <w:p w14:paraId="1F92AFC8" w14:textId="77777777" w:rsidR="00E415EA" w:rsidRPr="00F6392F" w:rsidRDefault="00E415EA" w:rsidP="00E415EA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F6392F">
                        <w:rPr>
                          <w:color w:val="7F7F7F" w:themeColor="text1" w:themeTint="80"/>
                          <w:sz w:val="18"/>
                          <w:szCs w:val="18"/>
                        </w:rPr>
                        <w:t>Include the following statement if only planning to transport Mixed Density Freight which does not have a height restriction.</w:t>
                      </w:r>
                    </w:p>
                    <w:p w14:paraId="596E4487" w14:textId="77777777" w:rsidR="00E415EA" w:rsidRPr="00F6392F" w:rsidRDefault="00E415EA" w:rsidP="00E415EA">
                      <w:pPr>
                        <w:pStyle w:val="BodyText"/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</w:pPr>
                      <w:r w:rsidRPr="00F6392F">
                        <w:rPr>
                          <w:i/>
                          <w:iCs/>
                          <w:color w:val="7F7F7F" w:themeColor="text1" w:themeTint="80"/>
                          <w:sz w:val="18"/>
                          <w:szCs w:val="18"/>
                        </w:rPr>
                        <w:t>This PBS combination will be loaded with mixed Density freight only. Uniform density loads will not be transported on this combination.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3F1E">
        <w:rPr>
          <w:b/>
          <w:bCs/>
          <w:szCs w:val="22"/>
        </w:rPr>
        <w:br/>
      </w:r>
    </w:p>
    <w:tbl>
      <w:tblPr>
        <w:tblStyle w:val="NHVRTable1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92"/>
        <w:gridCol w:w="1111"/>
        <w:gridCol w:w="3876"/>
      </w:tblGrid>
      <w:tr w:rsidR="00D84F9C" w:rsidRPr="00D84F9C" w14:paraId="584B1E02" w14:textId="77777777" w:rsidTr="00A82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93" w:type="dxa"/>
            <w:shd w:val="clear" w:color="auto" w:fill="auto"/>
            <w:vAlign w:val="bottom"/>
          </w:tcPr>
          <w:p w14:paraId="2116E411" w14:textId="77777777" w:rsidR="00D84F9C" w:rsidRPr="00D84F9C" w:rsidRDefault="00D84F9C" w:rsidP="00A829F6">
            <w:pPr>
              <w:spacing w:after="60"/>
              <w:rPr>
                <w:szCs w:val="22"/>
                <w:lang w:val="en-US"/>
              </w:rPr>
            </w:pPr>
            <w:r w:rsidRPr="00D84F9C">
              <w:rPr>
                <w:szCs w:val="22"/>
                <w:lang w:val="en-US"/>
              </w:rPr>
              <w:t>Signed:</w:t>
            </w:r>
          </w:p>
        </w:tc>
        <w:tc>
          <w:tcPr>
            <w:tcW w:w="3992" w:type="dxa"/>
            <w:tcBorders>
              <w:bottom w:val="single" w:sz="4" w:space="0" w:color="auto"/>
            </w:tcBorders>
            <w:shd w:val="clear" w:color="auto" w:fill="auto"/>
          </w:tcPr>
          <w:p w14:paraId="0638227E" w14:textId="77777777" w:rsidR="00D84F9C" w:rsidRPr="00D84F9C" w:rsidRDefault="00D84F9C" w:rsidP="00A829F6">
            <w:pPr>
              <w:spacing w:after="60"/>
              <w:rPr>
                <w:szCs w:val="22"/>
                <w:lang w:val="en-US"/>
              </w:rPr>
            </w:pPr>
          </w:p>
        </w:tc>
        <w:tc>
          <w:tcPr>
            <w:tcW w:w="1111" w:type="dxa"/>
            <w:shd w:val="clear" w:color="auto" w:fill="auto"/>
            <w:vAlign w:val="bottom"/>
          </w:tcPr>
          <w:p w14:paraId="328FE5BC" w14:textId="77777777" w:rsidR="00D84F9C" w:rsidRPr="00D84F9C" w:rsidRDefault="00D84F9C" w:rsidP="00A829F6">
            <w:pPr>
              <w:spacing w:after="60"/>
              <w:rPr>
                <w:szCs w:val="22"/>
              </w:rPr>
            </w:pPr>
            <w:r w:rsidRPr="00D84F9C">
              <w:rPr>
                <w:szCs w:val="22"/>
              </w:rPr>
              <w:t>Date: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auto"/>
          </w:tcPr>
          <w:p w14:paraId="556D2C58" w14:textId="77777777" w:rsidR="00D84F9C" w:rsidRPr="00D84F9C" w:rsidRDefault="00D84F9C" w:rsidP="00A829F6">
            <w:pPr>
              <w:spacing w:after="60"/>
              <w:rPr>
                <w:szCs w:val="22"/>
              </w:rPr>
            </w:pPr>
          </w:p>
        </w:tc>
      </w:tr>
      <w:tr w:rsidR="00D84F9C" w:rsidRPr="00D84F9C" w14:paraId="0DCCC46D" w14:textId="77777777" w:rsidTr="00A829F6">
        <w:trPr>
          <w:trHeight w:val="567"/>
        </w:trPr>
        <w:tc>
          <w:tcPr>
            <w:tcW w:w="993" w:type="dxa"/>
            <w:shd w:val="clear" w:color="auto" w:fill="auto"/>
            <w:vAlign w:val="bottom"/>
          </w:tcPr>
          <w:p w14:paraId="54CB1E19" w14:textId="77777777" w:rsidR="00D84F9C" w:rsidRPr="00D84F9C" w:rsidRDefault="00D84F9C" w:rsidP="00A829F6">
            <w:pPr>
              <w:spacing w:after="60"/>
              <w:rPr>
                <w:b/>
                <w:szCs w:val="22"/>
              </w:rPr>
            </w:pPr>
            <w:r w:rsidRPr="00D84F9C">
              <w:rPr>
                <w:b/>
                <w:szCs w:val="22"/>
              </w:rPr>
              <w:t>Name: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E8A17" w14:textId="77777777" w:rsidR="00D84F9C" w:rsidRPr="00D84F9C" w:rsidRDefault="00D84F9C" w:rsidP="00A829F6">
            <w:pPr>
              <w:spacing w:after="60"/>
              <w:rPr>
                <w:b/>
                <w:szCs w:val="22"/>
              </w:rPr>
            </w:pPr>
          </w:p>
        </w:tc>
        <w:tc>
          <w:tcPr>
            <w:tcW w:w="1111" w:type="dxa"/>
            <w:shd w:val="clear" w:color="auto" w:fill="auto"/>
            <w:vAlign w:val="bottom"/>
          </w:tcPr>
          <w:p w14:paraId="53144223" w14:textId="77777777" w:rsidR="00D84F9C" w:rsidRPr="00D84F9C" w:rsidRDefault="00D84F9C" w:rsidP="00A829F6">
            <w:pPr>
              <w:spacing w:after="60"/>
              <w:rPr>
                <w:b/>
                <w:szCs w:val="22"/>
              </w:rPr>
            </w:pPr>
            <w:r w:rsidRPr="00D84F9C">
              <w:rPr>
                <w:b/>
                <w:szCs w:val="22"/>
              </w:rPr>
              <w:t>Position: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A11E1" w14:textId="77777777" w:rsidR="00D84F9C" w:rsidRPr="00D84F9C" w:rsidRDefault="00D84F9C" w:rsidP="00A829F6">
            <w:pPr>
              <w:spacing w:after="60"/>
              <w:rPr>
                <w:b/>
                <w:szCs w:val="22"/>
              </w:rPr>
            </w:pPr>
          </w:p>
        </w:tc>
      </w:tr>
    </w:tbl>
    <w:p w14:paraId="03983B5B" w14:textId="77777777" w:rsidR="0013429B" w:rsidRDefault="0013429B" w:rsidP="00AD4D86">
      <w:pPr>
        <w:rPr>
          <w:b/>
          <w:bCs/>
          <w:szCs w:val="22"/>
        </w:rPr>
      </w:pPr>
    </w:p>
    <w:p w14:paraId="0229B68E" w14:textId="77777777" w:rsidR="0013429B" w:rsidRDefault="0013429B">
      <w:pPr>
        <w:spacing w:after="0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bookmarkEnd w:id="0"/>
    <w:bookmarkEnd w:id="1"/>
    <w:p w14:paraId="154D044F" w14:textId="77777777" w:rsidR="00FF3F10" w:rsidRPr="003B469A" w:rsidRDefault="00FF3F10" w:rsidP="004C18C3">
      <w:pPr>
        <w:pStyle w:val="Heading1"/>
        <w:numPr>
          <w:ilvl w:val="0"/>
          <w:numId w:val="15"/>
        </w:numPr>
        <w:spacing w:after="240"/>
        <w:ind w:left="426"/>
        <w:jc w:val="both"/>
        <w:rPr>
          <w:sz w:val="32"/>
          <w:szCs w:val="24"/>
        </w:rPr>
      </w:pPr>
      <w:r w:rsidRPr="0003575F">
        <w:rPr>
          <w:sz w:val="28"/>
          <w:szCs w:val="28"/>
        </w:rPr>
        <w:lastRenderedPageBreak/>
        <w:t>Instructions</w:t>
      </w:r>
    </w:p>
    <w:p w14:paraId="46AB104F" w14:textId="77777777" w:rsidR="00FF3F10" w:rsidRPr="00982226" w:rsidRDefault="00AD4D86" w:rsidP="004C18C3">
      <w:pPr>
        <w:pStyle w:val="ListParagraph"/>
        <w:numPr>
          <w:ilvl w:val="0"/>
          <w:numId w:val="14"/>
        </w:numPr>
        <w:spacing w:after="120" w:line="276" w:lineRule="auto"/>
        <w:ind w:left="284" w:hanging="284"/>
        <w:contextualSpacing w:val="0"/>
        <w:rPr>
          <w:sz w:val="22"/>
          <w:szCs w:val="22"/>
        </w:rPr>
      </w:pPr>
      <w:r w:rsidRPr="00982226">
        <w:rPr>
          <w:sz w:val="22"/>
          <w:szCs w:val="22"/>
        </w:rPr>
        <w:t>D</w:t>
      </w:r>
      <w:r w:rsidR="00FF3F10" w:rsidRPr="00982226">
        <w:rPr>
          <w:sz w:val="22"/>
          <w:szCs w:val="22"/>
        </w:rPr>
        <w:t>etermine the applicable mass limit (GML, CML or HML)</w:t>
      </w:r>
    </w:p>
    <w:p w14:paraId="2B9D8DBA" w14:textId="77777777" w:rsidR="00CA0C70" w:rsidRPr="00982226" w:rsidRDefault="00CA0C70" w:rsidP="004C18C3">
      <w:pPr>
        <w:pStyle w:val="ListParagraph"/>
        <w:numPr>
          <w:ilvl w:val="0"/>
          <w:numId w:val="14"/>
        </w:numPr>
        <w:spacing w:after="120" w:line="276" w:lineRule="auto"/>
        <w:ind w:left="284" w:hanging="284"/>
        <w:contextualSpacing w:val="0"/>
        <w:rPr>
          <w:sz w:val="22"/>
          <w:szCs w:val="22"/>
        </w:rPr>
      </w:pPr>
      <w:r w:rsidRPr="00982226">
        <w:rPr>
          <w:sz w:val="22"/>
          <w:szCs w:val="22"/>
        </w:rPr>
        <w:t>Confirm payload type – Mixed Freight or Uniform Density</w:t>
      </w:r>
    </w:p>
    <w:p w14:paraId="5652E90B" w14:textId="77777777" w:rsidR="00AD4D86" w:rsidRPr="00982226" w:rsidRDefault="00AD4D86" w:rsidP="004C18C3">
      <w:pPr>
        <w:pStyle w:val="ListParagraph"/>
        <w:numPr>
          <w:ilvl w:val="0"/>
          <w:numId w:val="14"/>
        </w:numPr>
        <w:spacing w:after="120" w:line="276" w:lineRule="auto"/>
        <w:ind w:left="284" w:hanging="284"/>
        <w:contextualSpacing w:val="0"/>
        <w:rPr>
          <w:sz w:val="22"/>
          <w:szCs w:val="22"/>
        </w:rPr>
      </w:pPr>
      <w:r w:rsidRPr="00982226">
        <w:rPr>
          <w:sz w:val="22"/>
          <w:szCs w:val="22"/>
        </w:rPr>
        <w:t>From Table 2</w:t>
      </w:r>
      <w:r w:rsidR="00CA0C70" w:rsidRPr="00982226">
        <w:rPr>
          <w:sz w:val="22"/>
          <w:szCs w:val="22"/>
        </w:rPr>
        <w:t xml:space="preserve"> establish the </w:t>
      </w:r>
      <w:r w:rsidR="0027245C" w:rsidRPr="00982226">
        <w:rPr>
          <w:sz w:val="22"/>
          <w:szCs w:val="22"/>
        </w:rPr>
        <w:t>Maximum Fill Height</w:t>
      </w:r>
    </w:p>
    <w:p w14:paraId="45C327FB" w14:textId="77777777" w:rsidR="00FF3F10" w:rsidRPr="00982226" w:rsidRDefault="00FF3F10" w:rsidP="004C18C3">
      <w:pPr>
        <w:pStyle w:val="ListParagraph"/>
        <w:numPr>
          <w:ilvl w:val="0"/>
          <w:numId w:val="14"/>
        </w:numPr>
        <w:spacing w:after="120" w:line="276" w:lineRule="auto"/>
        <w:ind w:left="284" w:hanging="284"/>
        <w:contextualSpacing w:val="0"/>
        <w:rPr>
          <w:sz w:val="22"/>
          <w:szCs w:val="22"/>
        </w:rPr>
      </w:pPr>
      <w:r w:rsidRPr="00982226">
        <w:rPr>
          <w:sz w:val="22"/>
          <w:szCs w:val="22"/>
        </w:rPr>
        <w:t xml:space="preserve">Measure and mark the </w:t>
      </w:r>
      <w:r w:rsidR="009F58CD" w:rsidRPr="00982226">
        <w:rPr>
          <w:sz w:val="22"/>
          <w:szCs w:val="22"/>
        </w:rPr>
        <w:t>maximum fill</w:t>
      </w:r>
      <w:r w:rsidRPr="00982226">
        <w:rPr>
          <w:sz w:val="22"/>
          <w:szCs w:val="22"/>
        </w:rPr>
        <w:t xml:space="preserve"> height inside the container</w:t>
      </w:r>
    </w:p>
    <w:p w14:paraId="6AE1B1FB" w14:textId="77777777" w:rsidR="00CA0C70" w:rsidRPr="00982226" w:rsidRDefault="00FF3F10" w:rsidP="004C18C3">
      <w:pPr>
        <w:pStyle w:val="ListParagraph"/>
        <w:numPr>
          <w:ilvl w:val="0"/>
          <w:numId w:val="14"/>
        </w:numPr>
        <w:spacing w:after="120" w:line="276" w:lineRule="auto"/>
        <w:ind w:left="284" w:hanging="284"/>
        <w:rPr>
          <w:sz w:val="22"/>
          <w:szCs w:val="22"/>
        </w:rPr>
      </w:pPr>
      <w:r w:rsidRPr="00982226">
        <w:rPr>
          <w:sz w:val="22"/>
          <w:szCs w:val="22"/>
        </w:rPr>
        <w:t xml:space="preserve">Any load above the </w:t>
      </w:r>
      <w:r w:rsidR="00A1469A" w:rsidRPr="00982226">
        <w:rPr>
          <w:sz w:val="22"/>
          <w:szCs w:val="22"/>
        </w:rPr>
        <w:t xml:space="preserve">fill height </w:t>
      </w:r>
      <w:r w:rsidRPr="00982226">
        <w:rPr>
          <w:sz w:val="22"/>
          <w:szCs w:val="22"/>
        </w:rPr>
        <w:t>limit must be removed or the container must be transported on another vehicle which does not have load height restriction</w:t>
      </w:r>
      <w:r w:rsidR="00E522C8" w:rsidRPr="00982226">
        <w:rPr>
          <w:sz w:val="22"/>
          <w:szCs w:val="22"/>
        </w:rPr>
        <w:t>s</w:t>
      </w:r>
      <w:r w:rsidRPr="00982226">
        <w:rPr>
          <w:sz w:val="22"/>
          <w:szCs w:val="22"/>
        </w:rPr>
        <w:t>.</w:t>
      </w:r>
    </w:p>
    <w:p w14:paraId="6F75D64D" w14:textId="38BEE0FD" w:rsidR="00E23341" w:rsidRDefault="00F6392F" w:rsidP="00E23341">
      <w:pPr>
        <w:pStyle w:val="ListParagraph"/>
        <w:spacing w:after="120" w:line="276" w:lineRule="auto"/>
        <w:rPr>
          <w:b/>
          <w:bCs/>
          <w:sz w:val="22"/>
          <w:szCs w:val="22"/>
        </w:rPr>
      </w:pPr>
      <w:r w:rsidRPr="00647A98">
        <w:rPr>
          <w:noProof/>
          <w:color w:val="auto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67AB67" wp14:editId="10A24EE5">
                <wp:simplePos x="0" y="0"/>
                <wp:positionH relativeFrom="column">
                  <wp:posOffset>-635</wp:posOffset>
                </wp:positionH>
                <wp:positionV relativeFrom="paragraph">
                  <wp:posOffset>670181</wp:posOffset>
                </wp:positionV>
                <wp:extent cx="6305550" cy="238760"/>
                <wp:effectExtent l="0" t="0" r="19050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38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7394" w14:textId="19EE8D22" w:rsidR="00F6392F" w:rsidRPr="00F6392F" w:rsidRDefault="00F6392F" w:rsidP="00F6392F">
                            <w:pPr>
                              <w:pStyle w:val="BodyText"/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Optional:</w:t>
                            </w:r>
                            <w:r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insert a section with instructions on how to determine the applicable mass limits mentioned in point 1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AB67" id="_x0000_s1028" type="#_x0000_t202" style="position:absolute;left:0;text-align:left;margin-left:-.05pt;margin-top:52.75pt;width:496.5pt;height:18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" fillcolor="#f2f2f2 [3052]">
                <v:textbox>
                  <w:txbxContent>
                    <w:p w14:paraId="5BAD7394" w14:textId="19EE8D22" w:rsidR="00F6392F" w:rsidRPr="00F6392F" w:rsidRDefault="00F6392F" w:rsidP="00F6392F">
                      <w:pPr>
                        <w:pStyle w:val="BodyText"/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Optional:</w:t>
                      </w:r>
                      <w:r w:rsidRPr="00F6392F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insert a section with instructions on how to determine the applicable mass limits mentioned in point 1 above.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341" w:rsidRPr="00982226">
        <w:rPr>
          <w:b/>
          <w:bCs/>
          <w:sz w:val="22"/>
          <w:szCs w:val="22"/>
        </w:rPr>
        <w:t>Containers with unknown load heights must not be transported on this PBS combination when load height restriction</w:t>
      </w:r>
      <w:r w:rsidR="004F677B" w:rsidRPr="00982226">
        <w:rPr>
          <w:b/>
          <w:bCs/>
          <w:sz w:val="22"/>
          <w:szCs w:val="22"/>
        </w:rPr>
        <w:t>s</w:t>
      </w:r>
      <w:r w:rsidR="00E23341" w:rsidRPr="00982226">
        <w:rPr>
          <w:b/>
          <w:bCs/>
          <w:sz w:val="22"/>
          <w:szCs w:val="22"/>
        </w:rPr>
        <w:t xml:space="preserve"> exist.</w:t>
      </w:r>
    </w:p>
    <w:p w14:paraId="449DB0DA" w14:textId="21FB1A81" w:rsidR="00CA0C70" w:rsidRDefault="0023204B" w:rsidP="00E23341">
      <w:pPr>
        <w:pStyle w:val="Heading1"/>
        <w:numPr>
          <w:ilvl w:val="0"/>
          <w:numId w:val="15"/>
        </w:numPr>
        <w:spacing w:before="360" w:after="240"/>
        <w:ind w:left="425" w:hanging="357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PBS </w:t>
      </w:r>
      <w:r w:rsidR="00CA0C70" w:rsidRPr="0003575F">
        <w:rPr>
          <w:sz w:val="28"/>
          <w:szCs w:val="28"/>
        </w:rPr>
        <w:t>Maximum</w:t>
      </w:r>
      <w:r w:rsidR="00CA0C70" w:rsidRPr="00AD4D86">
        <w:rPr>
          <w:sz w:val="32"/>
          <w:szCs w:val="32"/>
        </w:rPr>
        <w:t xml:space="preserve"> </w:t>
      </w:r>
      <w:r w:rsidR="00CA0C70" w:rsidRPr="0003575F">
        <w:rPr>
          <w:sz w:val="28"/>
          <w:szCs w:val="28"/>
        </w:rPr>
        <w:t>Payload Height</w:t>
      </w:r>
    </w:p>
    <w:p w14:paraId="70967AF3" w14:textId="39E6F5C2" w:rsidR="00CA0C70" w:rsidRDefault="00F6392F" w:rsidP="00CA0C70">
      <w:pPr>
        <w:pStyle w:val="BodyText"/>
        <w:rPr>
          <w:sz w:val="22"/>
          <w:szCs w:val="22"/>
          <w:lang w:val="en-US"/>
        </w:rPr>
      </w:pPr>
      <w:r w:rsidRPr="00647A98">
        <w:rPr>
          <w:noProof/>
          <w:color w:val="auto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2231DB3" wp14:editId="7556DC52">
                <wp:simplePos x="0" y="0"/>
                <wp:positionH relativeFrom="column">
                  <wp:posOffset>-635</wp:posOffset>
                </wp:positionH>
                <wp:positionV relativeFrom="paragraph">
                  <wp:posOffset>496570</wp:posOffset>
                </wp:positionV>
                <wp:extent cx="6305550" cy="395605"/>
                <wp:effectExtent l="0" t="0" r="19050" b="234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95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B8517" w14:textId="26F76587" w:rsidR="00F6392F" w:rsidRPr="00F6392F" w:rsidRDefault="00F6392F" w:rsidP="00F6392F">
                            <w:pPr>
                              <w:pStyle w:val="BodyText"/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Copy the Maximum Payload heights table from your PBS Design Approval. Please contact your PBS Certifier if you don’t have access to that information. Below is an example of a common type of Maximum Payload heights table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1DB3" id="_x0000_s1029" type="#_x0000_t202" style="position:absolute;margin-left:-.05pt;margin-top:39.1pt;width:496.5pt;height:31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" fillcolor="#f2f2f2 [3052]">
                <v:textbox>
                  <w:txbxContent>
                    <w:p w14:paraId="60FB8517" w14:textId="26F76587" w:rsidR="00F6392F" w:rsidRPr="00F6392F" w:rsidRDefault="00F6392F" w:rsidP="00F6392F">
                      <w:pPr>
                        <w:pStyle w:val="BodyText"/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</w:pPr>
                      <w:r w:rsidRPr="00F6392F">
                        <w:rPr>
                          <w:color w:val="7F7F7F" w:themeColor="text1" w:themeTint="80"/>
                          <w:sz w:val="18"/>
                          <w:szCs w:val="18"/>
                        </w:rPr>
                        <w:t>Copy the Maximum Payload heights table from your PBS Design Approval. Please contact your PBS Certifier if you don’t have access to that information. Below is an example of a common type of Maximum Payload heights table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04B" w:rsidRPr="00982226">
        <w:rPr>
          <w:sz w:val="22"/>
          <w:szCs w:val="22"/>
          <w:lang w:val="en-US"/>
        </w:rPr>
        <w:t xml:space="preserve">PBS </w:t>
      </w:r>
      <w:r w:rsidR="00CA0C70" w:rsidRPr="00982226">
        <w:rPr>
          <w:sz w:val="22"/>
          <w:szCs w:val="22"/>
          <w:lang w:val="en-US"/>
        </w:rPr>
        <w:t>Maximum Payload Heights</w:t>
      </w:r>
      <w:r w:rsidR="004F677B" w:rsidRPr="00982226">
        <w:rPr>
          <w:sz w:val="22"/>
          <w:szCs w:val="22"/>
          <w:lang w:val="en-US"/>
        </w:rPr>
        <w:t xml:space="preserve"> is</w:t>
      </w:r>
      <w:r w:rsidR="00CA0C70" w:rsidRPr="00982226">
        <w:rPr>
          <w:sz w:val="22"/>
          <w:szCs w:val="22"/>
          <w:lang w:val="en-US"/>
        </w:rPr>
        <w:t xml:space="preserve"> measured from the ground</w:t>
      </w:r>
      <w:r w:rsidR="0023204B" w:rsidRPr="00982226">
        <w:rPr>
          <w:sz w:val="22"/>
          <w:szCs w:val="22"/>
          <w:lang w:val="en-US"/>
        </w:rPr>
        <w:t xml:space="preserve"> in meters</w:t>
      </w:r>
      <w:r w:rsidR="00CA0C70" w:rsidRPr="00982226">
        <w:rPr>
          <w:sz w:val="22"/>
          <w:szCs w:val="22"/>
          <w:lang w:val="en-US"/>
        </w:rPr>
        <w:t>.</w:t>
      </w:r>
      <w:r w:rsidR="0023204B" w:rsidRPr="00982226">
        <w:rPr>
          <w:sz w:val="22"/>
          <w:szCs w:val="22"/>
          <w:lang w:val="en-US"/>
        </w:rPr>
        <w:t xml:space="preserve"> This</w:t>
      </w:r>
      <w:r w:rsidR="00421F49" w:rsidRPr="00982226">
        <w:rPr>
          <w:sz w:val="22"/>
          <w:szCs w:val="22"/>
          <w:lang w:val="en-US"/>
        </w:rPr>
        <w:t xml:space="preserve"> table</w:t>
      </w:r>
      <w:r w:rsidR="0023204B" w:rsidRPr="00982226">
        <w:rPr>
          <w:sz w:val="22"/>
          <w:szCs w:val="22"/>
          <w:lang w:val="en-US"/>
        </w:rPr>
        <w:t xml:space="preserve"> is</w:t>
      </w:r>
      <w:r w:rsidR="00421F49" w:rsidRPr="00982226">
        <w:rPr>
          <w:sz w:val="22"/>
          <w:szCs w:val="22"/>
          <w:lang w:val="en-US"/>
        </w:rPr>
        <w:t xml:space="preserve"> taken</w:t>
      </w:r>
      <w:r w:rsidR="0023204B" w:rsidRPr="00982226">
        <w:rPr>
          <w:sz w:val="22"/>
          <w:szCs w:val="22"/>
          <w:lang w:val="en-US"/>
        </w:rPr>
        <w:t xml:space="preserve"> </w:t>
      </w:r>
      <w:r w:rsidR="004F677B" w:rsidRPr="00982226">
        <w:rPr>
          <w:sz w:val="22"/>
          <w:szCs w:val="22"/>
          <w:lang w:val="en-US"/>
        </w:rPr>
        <w:t xml:space="preserve">directly from </w:t>
      </w:r>
      <w:r w:rsidR="0023204B" w:rsidRPr="00982226">
        <w:rPr>
          <w:sz w:val="22"/>
          <w:szCs w:val="22"/>
          <w:lang w:val="en-US"/>
        </w:rPr>
        <w:t>the PBS Design Approval.</w:t>
      </w:r>
    </w:p>
    <w:tbl>
      <w:tblPr>
        <w:tblStyle w:val="NHVR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1295"/>
        <w:gridCol w:w="336"/>
        <w:gridCol w:w="960"/>
        <w:gridCol w:w="1296"/>
        <w:gridCol w:w="1296"/>
        <w:gridCol w:w="1296"/>
        <w:gridCol w:w="1296"/>
      </w:tblGrid>
      <w:tr w:rsidR="00CA0C70" w14:paraId="7B872CA9" w14:textId="77777777" w:rsidTr="00873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72" w:type="dxa"/>
            <w:gridSpan w:val="8"/>
          </w:tcPr>
          <w:p w14:paraId="56CFC360" w14:textId="2035AB44" w:rsidR="00CA0C70" w:rsidRDefault="00CA0C70" w:rsidP="00873510">
            <w:r w:rsidRPr="00261991">
              <w:t xml:space="preserve">Table </w:t>
            </w:r>
            <w:r>
              <w:t xml:space="preserve">1 - </w:t>
            </w:r>
            <w:r w:rsidRPr="00261991">
              <w:t xml:space="preserve">Maximum </w:t>
            </w:r>
            <w:r w:rsidR="0003575F">
              <w:t>P</w:t>
            </w:r>
            <w:r w:rsidRPr="00261991">
              <w:t xml:space="preserve">ayload </w:t>
            </w:r>
            <w:r w:rsidR="00667B11">
              <w:t>H</w:t>
            </w:r>
            <w:r w:rsidRPr="00261991">
              <w:t>eights</w:t>
            </w:r>
            <w:r w:rsidR="003700AD">
              <w:t xml:space="preserve"> (m)</w:t>
            </w:r>
          </w:p>
        </w:tc>
      </w:tr>
      <w:tr w:rsidR="00CA0C70" w14:paraId="5A6897DD" w14:textId="77777777" w:rsidTr="00873510">
        <w:tc>
          <w:tcPr>
            <w:tcW w:w="2197" w:type="dxa"/>
          </w:tcPr>
          <w:p w14:paraId="0BC95A17" w14:textId="77777777" w:rsidR="00CA0C70" w:rsidRDefault="00CA0C70" w:rsidP="00873510"/>
        </w:tc>
        <w:tc>
          <w:tcPr>
            <w:tcW w:w="3887" w:type="dxa"/>
            <w:gridSpan w:val="4"/>
          </w:tcPr>
          <w:p w14:paraId="4691E039" w14:textId="77777777" w:rsidR="00CA0C70" w:rsidRDefault="00CA0C70" w:rsidP="00873510">
            <w:pPr>
              <w:jc w:val="center"/>
            </w:pPr>
            <w:r>
              <w:t>Mixed Freight Payload</w:t>
            </w:r>
          </w:p>
        </w:tc>
        <w:tc>
          <w:tcPr>
            <w:tcW w:w="3888" w:type="dxa"/>
            <w:gridSpan w:val="3"/>
          </w:tcPr>
          <w:p w14:paraId="6553C990" w14:textId="77777777" w:rsidR="00CA0C70" w:rsidRDefault="00CA0C70" w:rsidP="00873510">
            <w:pPr>
              <w:jc w:val="center"/>
            </w:pPr>
            <w:r>
              <w:t>Uniform Density Payload</w:t>
            </w:r>
          </w:p>
        </w:tc>
      </w:tr>
      <w:tr w:rsidR="00CA0C70" w14:paraId="16A933CC" w14:textId="77777777" w:rsidTr="00873510">
        <w:trPr>
          <w:trHeight w:val="449"/>
        </w:trPr>
        <w:tc>
          <w:tcPr>
            <w:tcW w:w="2197" w:type="dxa"/>
          </w:tcPr>
          <w:p w14:paraId="7996F178" w14:textId="77777777" w:rsidR="00CA0C70" w:rsidRDefault="006607B2" w:rsidP="00873510">
            <w:r>
              <w:t>&lt;Variant Name&gt;</w:t>
            </w:r>
          </w:p>
        </w:tc>
        <w:tc>
          <w:tcPr>
            <w:tcW w:w="1295" w:type="dxa"/>
          </w:tcPr>
          <w:p w14:paraId="2EBA6FEC" w14:textId="77777777" w:rsidR="00CA0C70" w:rsidRDefault="00CA0C70" w:rsidP="00873510">
            <w:pPr>
              <w:jc w:val="center"/>
            </w:pPr>
            <w:r>
              <w:t>GML</w:t>
            </w:r>
          </w:p>
        </w:tc>
        <w:tc>
          <w:tcPr>
            <w:tcW w:w="1296" w:type="dxa"/>
            <w:gridSpan w:val="2"/>
          </w:tcPr>
          <w:p w14:paraId="416476CB" w14:textId="77777777" w:rsidR="00CA0C70" w:rsidRDefault="00CA0C70" w:rsidP="00873510">
            <w:pPr>
              <w:jc w:val="center"/>
            </w:pPr>
            <w:r>
              <w:t>CML</w:t>
            </w:r>
          </w:p>
        </w:tc>
        <w:tc>
          <w:tcPr>
            <w:tcW w:w="1296" w:type="dxa"/>
          </w:tcPr>
          <w:p w14:paraId="462E1D37" w14:textId="77777777" w:rsidR="00CA0C70" w:rsidRDefault="00CA0C70" w:rsidP="00873510">
            <w:pPr>
              <w:jc w:val="center"/>
            </w:pPr>
            <w:r>
              <w:t>HML</w:t>
            </w:r>
          </w:p>
        </w:tc>
        <w:tc>
          <w:tcPr>
            <w:tcW w:w="1296" w:type="dxa"/>
          </w:tcPr>
          <w:p w14:paraId="7223AE27" w14:textId="77777777" w:rsidR="00CA0C70" w:rsidRDefault="00CA0C70" w:rsidP="00873510">
            <w:pPr>
              <w:jc w:val="center"/>
            </w:pPr>
            <w:r>
              <w:t>GML</w:t>
            </w:r>
          </w:p>
        </w:tc>
        <w:tc>
          <w:tcPr>
            <w:tcW w:w="1296" w:type="dxa"/>
          </w:tcPr>
          <w:p w14:paraId="5DDD12F0" w14:textId="77777777" w:rsidR="00CA0C70" w:rsidRDefault="00CA0C70" w:rsidP="00873510">
            <w:pPr>
              <w:jc w:val="center"/>
            </w:pPr>
            <w:r>
              <w:t>CML</w:t>
            </w:r>
          </w:p>
        </w:tc>
        <w:tc>
          <w:tcPr>
            <w:tcW w:w="1296" w:type="dxa"/>
          </w:tcPr>
          <w:p w14:paraId="052C7C4C" w14:textId="77777777" w:rsidR="00CA0C70" w:rsidRDefault="00CA0C70" w:rsidP="00873510">
            <w:pPr>
              <w:jc w:val="center"/>
            </w:pPr>
            <w:r>
              <w:t>HML</w:t>
            </w:r>
          </w:p>
        </w:tc>
      </w:tr>
      <w:tr w:rsidR="00CA0C70" w14:paraId="67DCFC11" w14:textId="77777777" w:rsidTr="00E23341">
        <w:trPr>
          <w:trHeight w:val="449"/>
        </w:trPr>
        <w:tc>
          <w:tcPr>
            <w:tcW w:w="2197" w:type="dxa"/>
          </w:tcPr>
          <w:p w14:paraId="7434D7D2" w14:textId="77777777" w:rsidR="00CA0C70" w:rsidRDefault="00CA0C70" w:rsidP="00873510">
            <w:r>
              <w:t>Lead Trailer</w:t>
            </w:r>
          </w:p>
        </w:tc>
        <w:tc>
          <w:tcPr>
            <w:tcW w:w="1295" w:type="dxa"/>
            <w:shd w:val="clear" w:color="auto" w:fill="C6ECC6"/>
            <w:vAlign w:val="center"/>
          </w:tcPr>
          <w:p w14:paraId="2A4894C4" w14:textId="19E10729" w:rsidR="00CA0C70" w:rsidRPr="0027245C" w:rsidRDefault="00CA0C70" w:rsidP="00873510">
            <w:pPr>
              <w:jc w:val="center"/>
            </w:pPr>
            <w:r w:rsidRPr="0027245C">
              <w:t>4.300</w:t>
            </w:r>
          </w:p>
        </w:tc>
        <w:tc>
          <w:tcPr>
            <w:tcW w:w="1296" w:type="dxa"/>
            <w:gridSpan w:val="2"/>
            <w:shd w:val="clear" w:color="auto" w:fill="C6ECC6"/>
            <w:vAlign w:val="center"/>
          </w:tcPr>
          <w:p w14:paraId="3D7FF83F" w14:textId="77777777" w:rsidR="00CA0C70" w:rsidRPr="0027245C" w:rsidRDefault="00CA0C70" w:rsidP="00873510">
            <w:pPr>
              <w:jc w:val="center"/>
            </w:pPr>
            <w:r w:rsidRPr="0027245C">
              <w:t>4.250</w:t>
            </w:r>
          </w:p>
        </w:tc>
        <w:tc>
          <w:tcPr>
            <w:tcW w:w="1296" w:type="dxa"/>
            <w:shd w:val="clear" w:color="auto" w:fill="C6ECC6"/>
            <w:vAlign w:val="center"/>
          </w:tcPr>
          <w:p w14:paraId="716368F1" w14:textId="77777777" w:rsidR="00CA0C70" w:rsidRPr="0027245C" w:rsidRDefault="00CA0C70" w:rsidP="00873510">
            <w:pPr>
              <w:jc w:val="center"/>
            </w:pPr>
            <w:r w:rsidRPr="0027245C">
              <w:t>4.200</w:t>
            </w:r>
          </w:p>
        </w:tc>
        <w:tc>
          <w:tcPr>
            <w:tcW w:w="1296" w:type="dxa"/>
            <w:shd w:val="clear" w:color="auto" w:fill="FFC1C1"/>
            <w:vAlign w:val="center"/>
          </w:tcPr>
          <w:p w14:paraId="0DBDE083" w14:textId="77777777" w:rsidR="00CA0C70" w:rsidRPr="0027245C" w:rsidRDefault="00CA0C70" w:rsidP="00873510">
            <w:pPr>
              <w:jc w:val="center"/>
            </w:pPr>
            <w:r w:rsidRPr="0027245C">
              <w:t>4.020</w:t>
            </w:r>
          </w:p>
        </w:tc>
        <w:tc>
          <w:tcPr>
            <w:tcW w:w="1296" w:type="dxa"/>
            <w:shd w:val="clear" w:color="auto" w:fill="FFC1C1"/>
            <w:vAlign w:val="center"/>
          </w:tcPr>
          <w:p w14:paraId="485AB7EA" w14:textId="77777777" w:rsidR="00CA0C70" w:rsidRPr="0027245C" w:rsidRDefault="00CA0C70" w:rsidP="00873510">
            <w:pPr>
              <w:jc w:val="center"/>
            </w:pPr>
            <w:r w:rsidRPr="0027245C">
              <w:t>3.950</w:t>
            </w:r>
          </w:p>
        </w:tc>
        <w:tc>
          <w:tcPr>
            <w:tcW w:w="1296" w:type="dxa"/>
            <w:shd w:val="clear" w:color="auto" w:fill="FFC1C1"/>
            <w:vAlign w:val="center"/>
          </w:tcPr>
          <w:p w14:paraId="5B4E59EF" w14:textId="77777777" w:rsidR="00CA0C70" w:rsidRPr="0027245C" w:rsidRDefault="00CA0C70" w:rsidP="00873510">
            <w:pPr>
              <w:jc w:val="center"/>
            </w:pPr>
            <w:r w:rsidRPr="0027245C">
              <w:t>3.910</w:t>
            </w:r>
          </w:p>
        </w:tc>
      </w:tr>
      <w:tr w:rsidR="00CA0C70" w14:paraId="1E6DE80C" w14:textId="77777777" w:rsidTr="00E23341">
        <w:trPr>
          <w:trHeight w:val="449"/>
        </w:trPr>
        <w:tc>
          <w:tcPr>
            <w:tcW w:w="2197" w:type="dxa"/>
          </w:tcPr>
          <w:p w14:paraId="23BEF4A4" w14:textId="77777777" w:rsidR="00CA0C70" w:rsidRDefault="00CA0C70" w:rsidP="00873510">
            <w:r>
              <w:t>Rear Trailer</w:t>
            </w:r>
          </w:p>
        </w:tc>
        <w:tc>
          <w:tcPr>
            <w:tcW w:w="1295" w:type="dxa"/>
            <w:shd w:val="clear" w:color="auto" w:fill="C6ECC6"/>
            <w:vAlign w:val="center"/>
          </w:tcPr>
          <w:p w14:paraId="6FBBF099" w14:textId="5CF9709F" w:rsidR="00CA0C70" w:rsidRPr="0027245C" w:rsidRDefault="00CA0C70" w:rsidP="00873510">
            <w:pPr>
              <w:jc w:val="center"/>
            </w:pPr>
            <w:r w:rsidRPr="0027245C">
              <w:t>4.250</w:t>
            </w:r>
          </w:p>
        </w:tc>
        <w:tc>
          <w:tcPr>
            <w:tcW w:w="1296" w:type="dxa"/>
            <w:gridSpan w:val="2"/>
            <w:shd w:val="clear" w:color="auto" w:fill="C6ECC6"/>
            <w:vAlign w:val="center"/>
          </w:tcPr>
          <w:p w14:paraId="180A0031" w14:textId="77777777" w:rsidR="00CA0C70" w:rsidRPr="0027245C" w:rsidRDefault="00CA0C70" w:rsidP="00873510">
            <w:pPr>
              <w:jc w:val="center"/>
            </w:pPr>
            <w:r w:rsidRPr="0027245C">
              <w:t>4.200</w:t>
            </w:r>
          </w:p>
        </w:tc>
        <w:tc>
          <w:tcPr>
            <w:tcW w:w="1296" w:type="dxa"/>
            <w:shd w:val="clear" w:color="auto" w:fill="C6ECC6"/>
            <w:vAlign w:val="center"/>
          </w:tcPr>
          <w:p w14:paraId="52B60CC6" w14:textId="77777777" w:rsidR="00CA0C70" w:rsidRPr="0027245C" w:rsidRDefault="00CA0C70" w:rsidP="00873510">
            <w:pPr>
              <w:jc w:val="center"/>
            </w:pPr>
            <w:r w:rsidRPr="0027245C">
              <w:t>4.</w:t>
            </w:r>
            <w:r w:rsidR="00D81375">
              <w:t>15</w:t>
            </w:r>
            <w:r w:rsidRPr="0027245C">
              <w:t>0</w:t>
            </w:r>
          </w:p>
        </w:tc>
        <w:tc>
          <w:tcPr>
            <w:tcW w:w="1296" w:type="dxa"/>
            <w:shd w:val="clear" w:color="auto" w:fill="FFC1C1"/>
            <w:vAlign w:val="center"/>
          </w:tcPr>
          <w:p w14:paraId="2D14F1E1" w14:textId="77777777" w:rsidR="00CA0C70" w:rsidRPr="0027245C" w:rsidRDefault="00CA0C70" w:rsidP="00873510">
            <w:pPr>
              <w:jc w:val="center"/>
            </w:pPr>
            <w:r w:rsidRPr="0027245C">
              <w:t>3.600</w:t>
            </w:r>
          </w:p>
        </w:tc>
        <w:tc>
          <w:tcPr>
            <w:tcW w:w="1296" w:type="dxa"/>
            <w:shd w:val="clear" w:color="auto" w:fill="FFC1C1"/>
            <w:vAlign w:val="center"/>
          </w:tcPr>
          <w:p w14:paraId="17901870" w14:textId="77777777" w:rsidR="00CA0C70" w:rsidRPr="0027245C" w:rsidRDefault="00CA0C70" w:rsidP="00873510">
            <w:pPr>
              <w:jc w:val="center"/>
            </w:pPr>
            <w:r w:rsidRPr="0027245C">
              <w:t>3.540</w:t>
            </w:r>
          </w:p>
        </w:tc>
        <w:tc>
          <w:tcPr>
            <w:tcW w:w="1296" w:type="dxa"/>
            <w:shd w:val="clear" w:color="auto" w:fill="FFC1C1"/>
            <w:vAlign w:val="center"/>
          </w:tcPr>
          <w:p w14:paraId="0E06300C" w14:textId="77777777" w:rsidR="00CA0C70" w:rsidRPr="0027245C" w:rsidRDefault="00CA0C70" w:rsidP="00873510">
            <w:pPr>
              <w:jc w:val="center"/>
            </w:pPr>
            <w:r w:rsidRPr="0027245C">
              <w:t>3.500</w:t>
            </w:r>
          </w:p>
        </w:tc>
      </w:tr>
      <w:tr w:rsidR="00E23341" w:rsidRPr="00E23341" w14:paraId="3645D545" w14:textId="77777777" w:rsidTr="00E23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144" w:type="dxa"/>
        </w:trPr>
        <w:tc>
          <w:tcPr>
            <w:tcW w:w="3828" w:type="dxa"/>
            <w:gridSpan w:val="3"/>
            <w:shd w:val="clear" w:color="auto" w:fill="C6ECC6"/>
            <w:vAlign w:val="center"/>
          </w:tcPr>
          <w:p w14:paraId="796BC3DC" w14:textId="3758F7D8" w:rsidR="00E23341" w:rsidRPr="00E23341" w:rsidRDefault="00E23341" w:rsidP="00E23341">
            <w:pPr>
              <w:pStyle w:val="BodyText"/>
              <w:spacing w:after="0"/>
              <w:rPr>
                <w:rFonts w:cs="Calibri"/>
                <w:sz w:val="22"/>
                <w:lang w:val="en-US"/>
              </w:rPr>
            </w:pPr>
            <w:r w:rsidRPr="00E23341">
              <w:rPr>
                <w:rFonts w:cs="Calibri"/>
                <w:sz w:val="22"/>
                <w:lang w:val="en-US"/>
              </w:rPr>
              <w:t xml:space="preserve">Load Height Restriction </w:t>
            </w:r>
            <w:r>
              <w:rPr>
                <w:rFonts w:cs="Calibri"/>
                <w:sz w:val="22"/>
                <w:lang w:val="en-US"/>
              </w:rPr>
              <w:t xml:space="preserve">is </w:t>
            </w:r>
            <w:r w:rsidRPr="00E23341">
              <w:rPr>
                <w:rFonts w:cs="Calibri"/>
                <w:sz w:val="22"/>
                <w:lang w:val="en-US"/>
              </w:rPr>
              <w:t>not required</w:t>
            </w:r>
          </w:p>
        </w:tc>
      </w:tr>
      <w:tr w:rsidR="00E23341" w14:paraId="77FF97E7" w14:textId="77777777" w:rsidTr="00E23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144" w:type="dxa"/>
        </w:trPr>
        <w:tc>
          <w:tcPr>
            <w:tcW w:w="3828" w:type="dxa"/>
            <w:gridSpan w:val="3"/>
            <w:shd w:val="clear" w:color="auto" w:fill="FFC1C1"/>
            <w:vAlign w:val="center"/>
          </w:tcPr>
          <w:p w14:paraId="301385C5" w14:textId="77777777" w:rsidR="00E23341" w:rsidRDefault="00E23341" w:rsidP="00E23341">
            <w:pPr>
              <w:pStyle w:val="BodyText"/>
              <w:spacing w:after="0"/>
              <w:rPr>
                <w:rFonts w:cs="Calibri"/>
                <w:sz w:val="22"/>
                <w:lang w:val="en-US"/>
              </w:rPr>
            </w:pPr>
            <w:r>
              <w:rPr>
                <w:rFonts w:cs="Calibri"/>
                <w:sz w:val="22"/>
                <w:lang w:val="en-US"/>
              </w:rPr>
              <w:t>Load Height Restriction is required</w:t>
            </w:r>
          </w:p>
        </w:tc>
      </w:tr>
    </w:tbl>
    <w:p w14:paraId="237361BF" w14:textId="12840030" w:rsidR="00D81375" w:rsidRPr="00982226" w:rsidRDefault="00F6392F" w:rsidP="00E23341">
      <w:pPr>
        <w:pStyle w:val="BodyText"/>
        <w:spacing w:before="240"/>
        <w:rPr>
          <w:i/>
          <w:iCs/>
          <w:color w:val="3B3B3B" w:themeColor="accent3" w:themeTint="E6"/>
          <w:sz w:val="22"/>
          <w:szCs w:val="22"/>
          <w:lang w:val="en-US"/>
        </w:rPr>
      </w:pPr>
      <w:r w:rsidRPr="00647A98">
        <w:rPr>
          <w:noProof/>
          <w:color w:val="auto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5DB6D435" wp14:editId="1E8D4ECB">
                <wp:simplePos x="0" y="0"/>
                <wp:positionH relativeFrom="column">
                  <wp:posOffset>-41275</wp:posOffset>
                </wp:positionH>
                <wp:positionV relativeFrom="paragraph">
                  <wp:posOffset>1203325</wp:posOffset>
                </wp:positionV>
                <wp:extent cx="6305550" cy="887095"/>
                <wp:effectExtent l="0" t="0" r="19050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87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30883" w14:textId="77777777" w:rsidR="00515185" w:rsidRPr="00F6392F" w:rsidRDefault="00615CB9" w:rsidP="00515185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  <w:t>In this example,</w:t>
                            </w:r>
                            <w:r w:rsidR="00421F49"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  <w:t xml:space="preserve"> only the Uniform Density payload requires a load height restriction.</w:t>
                            </w:r>
                          </w:p>
                          <w:p w14:paraId="69BA78DB" w14:textId="77777777" w:rsidR="00421F49" w:rsidRPr="00F6392F" w:rsidRDefault="00421F49" w:rsidP="00515185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  <w:t>If you are not planning to transport Uniform Density payloads on your vehicle, you may include the following statement</w:t>
                            </w:r>
                            <w:r w:rsidR="00615CB9"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  <w:t>:</w:t>
                            </w:r>
                          </w:p>
                          <w:p w14:paraId="31BB5FB9" w14:textId="77777777" w:rsidR="00421F49" w:rsidRPr="00F6392F" w:rsidRDefault="00421F49" w:rsidP="00F6392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center"/>
                              <w:rPr>
                                <w:color w:val="5C5C5C" w:themeColor="accent3" w:themeTint="BF"/>
                                <w:sz w:val="18"/>
                                <w:szCs w:val="18"/>
                              </w:rPr>
                            </w:pPr>
                            <w:r w:rsidRPr="00F6392F">
                              <w:rPr>
                                <w:i/>
                                <w:color w:val="5C5C5C" w:themeColor="accent3" w:themeTint="BF"/>
                                <w:sz w:val="18"/>
                                <w:szCs w:val="18"/>
                              </w:rPr>
                              <w:t>Uniform Density</w:t>
                            </w:r>
                            <w:r w:rsidRPr="00F6392F">
                              <w:rPr>
                                <w:color w:val="5C5C5C" w:themeColor="accent3" w:themeTint="BF"/>
                                <w:sz w:val="18"/>
                                <w:szCs w:val="18"/>
                              </w:rPr>
                              <w:t xml:space="preserve"> payloads </w:t>
                            </w:r>
                            <w:r w:rsidRPr="00F6392F">
                              <w:rPr>
                                <w:i/>
                                <w:color w:val="5C5C5C" w:themeColor="accent3" w:themeTint="BF"/>
                                <w:sz w:val="18"/>
                                <w:szCs w:val="18"/>
                              </w:rPr>
                              <w:t>must not be transported on this vehicle.</w:t>
                            </w:r>
                          </w:p>
                          <w:p w14:paraId="7C5400D7" w14:textId="77777777" w:rsidR="00421F49" w:rsidRPr="00F6392F" w:rsidRDefault="00615CB9" w:rsidP="00515185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  <w:t>This way your vehicle can be used as general vehicle with no load height restrictions.</w:t>
                            </w:r>
                          </w:p>
                          <w:p w14:paraId="3DB120A2" w14:textId="0506875C" w:rsidR="00615CB9" w:rsidRPr="00F6392F" w:rsidRDefault="00F6392F" w:rsidP="00515185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  <w:t>An</w:t>
                            </w:r>
                            <w:r w:rsidR="00615CB9"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  <w:t xml:space="preserve"> operating condition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  <w:t xml:space="preserve">prohibiting the transportation of Uniform Density loads </w:t>
                            </w:r>
                            <w:r w:rsidR="00615CB9"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en-AU"/>
                              </w:rPr>
                              <w:t>will be included on your VA.</w:t>
                            </w:r>
                          </w:p>
                          <w:p w14:paraId="4F3DA950" w14:textId="226241F8" w:rsidR="00615CB9" w:rsidRPr="00BB164D" w:rsidRDefault="00615CB9" w:rsidP="00515185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 w:val="22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6D435" id="_x0000_s1030" type="#_x0000_t202" style="position:absolute;margin-left:-3.25pt;margin-top:94.75pt;width:496.5pt;height:69.8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" fillcolor="#f2f2f2 [3052]">
                <v:textbox>
                  <w:txbxContent>
                    <w:p w14:paraId="7E930883" w14:textId="77777777" w:rsidR="00515185" w:rsidRPr="00F6392F" w:rsidRDefault="00615CB9" w:rsidP="00515185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</w:pPr>
                      <w:r w:rsidRPr="00F6392F"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  <w:t>In this example,</w:t>
                      </w:r>
                      <w:r w:rsidR="00421F49" w:rsidRPr="00F6392F"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  <w:t xml:space="preserve"> only the Uniform Density payload requires a load height restriction.</w:t>
                      </w:r>
                    </w:p>
                    <w:p w14:paraId="69BA78DB" w14:textId="77777777" w:rsidR="00421F49" w:rsidRPr="00F6392F" w:rsidRDefault="00421F49" w:rsidP="00515185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</w:pPr>
                      <w:r w:rsidRPr="00F6392F"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  <w:t>If you are not planning to transport Uniform Density payloads on your vehicle, you may include the following statement</w:t>
                      </w:r>
                      <w:r w:rsidR="00615CB9" w:rsidRPr="00F6392F"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  <w:t>:</w:t>
                      </w:r>
                    </w:p>
                    <w:p w14:paraId="31BB5FB9" w14:textId="77777777" w:rsidR="00421F49" w:rsidRPr="00F6392F" w:rsidRDefault="00421F49" w:rsidP="00F6392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  <w:jc w:val="center"/>
                        <w:rPr>
                          <w:color w:val="5C5C5C" w:themeColor="accent3" w:themeTint="BF"/>
                          <w:sz w:val="18"/>
                          <w:szCs w:val="18"/>
                        </w:rPr>
                      </w:pPr>
                      <w:r w:rsidRPr="00F6392F">
                        <w:rPr>
                          <w:i/>
                          <w:color w:val="5C5C5C" w:themeColor="accent3" w:themeTint="BF"/>
                          <w:sz w:val="18"/>
                          <w:szCs w:val="18"/>
                        </w:rPr>
                        <w:t>Uniform Density</w:t>
                      </w:r>
                      <w:r w:rsidRPr="00F6392F">
                        <w:rPr>
                          <w:color w:val="5C5C5C" w:themeColor="accent3" w:themeTint="BF"/>
                          <w:sz w:val="18"/>
                          <w:szCs w:val="18"/>
                        </w:rPr>
                        <w:t xml:space="preserve"> payloads </w:t>
                      </w:r>
                      <w:r w:rsidRPr="00F6392F">
                        <w:rPr>
                          <w:i/>
                          <w:color w:val="5C5C5C" w:themeColor="accent3" w:themeTint="BF"/>
                          <w:sz w:val="18"/>
                          <w:szCs w:val="18"/>
                        </w:rPr>
                        <w:t>must not be transported on this vehicle.</w:t>
                      </w:r>
                    </w:p>
                    <w:p w14:paraId="7C5400D7" w14:textId="77777777" w:rsidR="00421F49" w:rsidRPr="00F6392F" w:rsidRDefault="00615CB9" w:rsidP="00515185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</w:pPr>
                      <w:r w:rsidRPr="00F6392F"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  <w:t>This way your vehicle can be used as general vehicle with no load height restrictions.</w:t>
                      </w:r>
                    </w:p>
                    <w:p w14:paraId="3DB120A2" w14:textId="0506875C" w:rsidR="00615CB9" w:rsidRPr="00F6392F" w:rsidRDefault="00F6392F" w:rsidP="00515185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  <w:t>An</w:t>
                      </w:r>
                      <w:r w:rsidR="00615CB9" w:rsidRPr="00F6392F"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  <w:t xml:space="preserve"> operating condition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  <w:t xml:space="preserve">prohibiting the transportation of Uniform Density loads </w:t>
                      </w:r>
                      <w:r w:rsidR="00615CB9" w:rsidRPr="00F6392F">
                        <w:rPr>
                          <w:color w:val="7F7F7F" w:themeColor="text1" w:themeTint="80"/>
                          <w:sz w:val="18"/>
                          <w:szCs w:val="18"/>
                          <w:lang w:val="en-AU"/>
                        </w:rPr>
                        <w:t>will be included on your VA.</w:t>
                      </w:r>
                    </w:p>
                    <w:p w14:paraId="4F3DA950" w14:textId="226241F8" w:rsidR="00615CB9" w:rsidRPr="00BB164D" w:rsidRDefault="00615CB9" w:rsidP="00515185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 w:val="22"/>
                          <w:lang w:val="en-A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7A98">
        <w:rPr>
          <w:noProof/>
          <w:color w:val="auto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3A93114" wp14:editId="31AD379F">
                <wp:simplePos x="0" y="0"/>
                <wp:positionH relativeFrom="column">
                  <wp:posOffset>2209</wp:posOffset>
                </wp:positionH>
                <wp:positionV relativeFrom="paragraph">
                  <wp:posOffset>645454</wp:posOffset>
                </wp:positionV>
                <wp:extent cx="6305550" cy="395605"/>
                <wp:effectExtent l="0" t="0" r="19050" b="234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95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9707B" w14:textId="51AAD961" w:rsidR="00F6392F" w:rsidRPr="00F6392F" w:rsidRDefault="00F6392F" w:rsidP="00F6392F">
                            <w:pPr>
                              <w:pStyle w:val="BodyText"/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In this example, the overall vehicle height is 4.300m. Load heights of 4.150m and above do not require a load height restriction and therefore have been color-coded as green.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3114" id="_x0000_s1031" type="#_x0000_t202" style="position:absolute;margin-left:.15pt;margin-top:50.8pt;width:496.5pt;height:31.1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" fillcolor="#f2f2f2 [3052]">
                <v:textbox>
                  <w:txbxContent>
                    <w:p w14:paraId="4769707B" w14:textId="51AAD961" w:rsidR="00F6392F" w:rsidRPr="00F6392F" w:rsidRDefault="00F6392F" w:rsidP="00F6392F">
                      <w:pPr>
                        <w:pStyle w:val="BodyText"/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</w:pPr>
                      <w:r w:rsidRPr="00F6392F">
                        <w:rPr>
                          <w:color w:val="7F7F7F" w:themeColor="text1" w:themeTint="80"/>
                          <w:sz w:val="18"/>
                          <w:szCs w:val="18"/>
                        </w:rPr>
                        <w:t>In this example, the overall vehicle height is 4.300m. Load heights of 4.150m and above do not require a load height restriction and therefore have been color-coded as green.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375" w:rsidRPr="00982226">
        <w:rPr>
          <w:sz w:val="22"/>
          <w:szCs w:val="22"/>
          <w:lang w:val="en-US"/>
        </w:rPr>
        <w:t>Payload height restriction don’t apply if</w:t>
      </w:r>
      <w:r w:rsidR="00F86F63" w:rsidRPr="00982226">
        <w:rPr>
          <w:sz w:val="22"/>
          <w:szCs w:val="22"/>
          <w:lang w:val="en-US"/>
        </w:rPr>
        <w:t xml:space="preserve"> the</w:t>
      </w:r>
      <w:r w:rsidR="00D81375" w:rsidRPr="00982226">
        <w:rPr>
          <w:sz w:val="22"/>
          <w:szCs w:val="22"/>
          <w:lang w:val="en-US"/>
        </w:rPr>
        <w:t xml:space="preserve"> Maximum Payload Height is within 150mm of the overall vehicle height.</w:t>
      </w:r>
    </w:p>
    <w:p w14:paraId="1C79945C" w14:textId="0FA5AE79" w:rsidR="00E23341" w:rsidRDefault="00E23341">
      <w:pPr>
        <w:spacing w:after="0"/>
        <w:rPr>
          <w:rFonts w:eastAsia="Cambria" w:cs="Effra-Bold"/>
          <w:b/>
          <w:bCs/>
          <w:color w:val="0F2D52"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</w:p>
    <w:p w14:paraId="7F3D5B32" w14:textId="2A64AB42" w:rsidR="0023204B" w:rsidRDefault="003700AD" w:rsidP="004C18C3">
      <w:pPr>
        <w:pStyle w:val="Heading1"/>
        <w:numPr>
          <w:ilvl w:val="0"/>
          <w:numId w:val="15"/>
        </w:numPr>
        <w:spacing w:after="240"/>
        <w:ind w:left="426"/>
        <w:jc w:val="both"/>
        <w:rPr>
          <w:sz w:val="32"/>
          <w:szCs w:val="32"/>
        </w:rPr>
      </w:pPr>
      <w:r w:rsidRPr="003700AD">
        <w:rPr>
          <w:sz w:val="28"/>
          <w:szCs w:val="28"/>
        </w:rPr>
        <w:lastRenderedPageBreak/>
        <w:t>Maximum Fill Height</w:t>
      </w:r>
    </w:p>
    <w:p w14:paraId="6FE07BD5" w14:textId="20C7C746" w:rsidR="0027245C" w:rsidRPr="00982226" w:rsidRDefault="0027245C" w:rsidP="003700AD">
      <w:pPr>
        <w:pStyle w:val="BodyText"/>
        <w:rPr>
          <w:sz w:val="22"/>
          <w:szCs w:val="22"/>
          <w:lang w:val="en-US"/>
        </w:rPr>
      </w:pPr>
      <w:bookmarkStart w:id="4" w:name="_Hlk93237002"/>
      <w:r w:rsidRPr="00982226">
        <w:rPr>
          <w:sz w:val="22"/>
          <w:szCs w:val="22"/>
          <w:lang w:val="en-US"/>
        </w:rPr>
        <w:t>Maximum Fill Height</w:t>
      </w:r>
      <w:r w:rsidR="003700AD" w:rsidRPr="00982226">
        <w:rPr>
          <w:sz w:val="22"/>
          <w:szCs w:val="22"/>
          <w:lang w:val="en-US"/>
        </w:rPr>
        <w:t xml:space="preserve"> is</w:t>
      </w:r>
      <w:r w:rsidRPr="00982226">
        <w:rPr>
          <w:sz w:val="22"/>
          <w:szCs w:val="22"/>
          <w:lang w:val="en-US"/>
        </w:rPr>
        <w:t xml:space="preserve"> </w:t>
      </w:r>
      <w:bookmarkEnd w:id="4"/>
      <w:r w:rsidR="003700AD" w:rsidRPr="00982226">
        <w:rPr>
          <w:sz w:val="22"/>
          <w:szCs w:val="22"/>
        </w:rPr>
        <w:t>measured from the container floor to the top of the freight within the container and</w:t>
      </w:r>
      <w:r w:rsidR="003700AD" w:rsidRPr="00982226">
        <w:rPr>
          <w:sz w:val="22"/>
          <w:szCs w:val="22"/>
          <w:lang w:val="en-US"/>
        </w:rPr>
        <w:t xml:space="preserve"> is calculated using the following formula:</w:t>
      </w:r>
    </w:p>
    <w:tbl>
      <w:tblPr>
        <w:tblStyle w:val="NHVRTable1"/>
        <w:tblW w:w="0" w:type="auto"/>
        <w:tblLook w:val="04A0" w:firstRow="1" w:lastRow="0" w:firstColumn="1" w:lastColumn="0" w:noHBand="0" w:noVBand="1"/>
      </w:tblPr>
      <w:tblGrid>
        <w:gridCol w:w="9972"/>
      </w:tblGrid>
      <w:tr w:rsidR="003700AD" w:rsidRPr="00982226" w14:paraId="784A0735" w14:textId="77777777" w:rsidTr="00556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</w:tcPr>
          <w:p w14:paraId="11FB7F29" w14:textId="7EFECD6B" w:rsidR="003700AD" w:rsidRPr="00982226" w:rsidRDefault="003700AD" w:rsidP="00C04096">
            <w:pPr>
              <w:ind w:left="426" w:hanging="393"/>
              <w:rPr>
                <w:b w:val="0"/>
                <w:bCs/>
                <w:szCs w:val="22"/>
              </w:rPr>
            </w:pPr>
            <w:r w:rsidRPr="00982226">
              <w:rPr>
                <w:szCs w:val="22"/>
                <w:lang w:val="en-US"/>
              </w:rPr>
              <w:t>Max</w:t>
            </w:r>
            <w:r w:rsidR="00C04096" w:rsidRPr="00982226">
              <w:rPr>
                <w:szCs w:val="22"/>
                <w:lang w:val="en-US"/>
              </w:rPr>
              <w:t>.</w:t>
            </w:r>
            <w:r w:rsidRPr="00982226">
              <w:rPr>
                <w:szCs w:val="22"/>
                <w:lang w:val="en-US"/>
              </w:rPr>
              <w:t xml:space="preserve"> Fill Height =</w:t>
            </w:r>
            <w:r w:rsidR="00C04096" w:rsidRPr="00982226">
              <w:rPr>
                <w:szCs w:val="22"/>
                <w:lang w:val="en-US"/>
              </w:rPr>
              <w:t xml:space="preserve"> </w:t>
            </w:r>
            <w:r w:rsidRPr="00982226">
              <w:rPr>
                <w:szCs w:val="22"/>
              </w:rPr>
              <w:t>PBS Max</w:t>
            </w:r>
            <w:r w:rsidR="00C04096" w:rsidRPr="00982226">
              <w:rPr>
                <w:szCs w:val="22"/>
              </w:rPr>
              <w:t>.</w:t>
            </w:r>
            <w:r w:rsidRPr="00982226">
              <w:rPr>
                <w:szCs w:val="22"/>
              </w:rPr>
              <w:t xml:space="preserve"> Payload Height – Twist Lock Height – Container Floor Thickness</w:t>
            </w:r>
          </w:p>
        </w:tc>
      </w:tr>
    </w:tbl>
    <w:p w14:paraId="4B0368C0" w14:textId="77777777" w:rsidR="003700AD" w:rsidRPr="00982226" w:rsidRDefault="003700AD" w:rsidP="003700AD">
      <w:pPr>
        <w:pStyle w:val="BodyText"/>
        <w:rPr>
          <w:sz w:val="22"/>
          <w:szCs w:val="22"/>
          <w:lang w:val="en-US"/>
        </w:rPr>
      </w:pPr>
      <w:r w:rsidRPr="00982226">
        <w:rPr>
          <w:sz w:val="22"/>
          <w:szCs w:val="22"/>
          <w:lang w:val="en-US"/>
        </w:rPr>
        <w:t>where,</w:t>
      </w:r>
    </w:p>
    <w:p w14:paraId="5CD66830" w14:textId="77777777" w:rsidR="003700AD" w:rsidRPr="00982226" w:rsidRDefault="003700AD" w:rsidP="003700AD">
      <w:pPr>
        <w:pStyle w:val="BodyText"/>
        <w:rPr>
          <w:sz w:val="22"/>
          <w:szCs w:val="22"/>
        </w:rPr>
      </w:pPr>
      <w:r w:rsidRPr="00982226">
        <w:rPr>
          <w:sz w:val="22"/>
          <w:szCs w:val="22"/>
        </w:rPr>
        <w:t xml:space="preserve">Twist Lock Height </w:t>
      </w:r>
      <w:r w:rsidR="00C04096" w:rsidRPr="00982226">
        <w:rPr>
          <w:sz w:val="22"/>
          <w:szCs w:val="22"/>
        </w:rPr>
        <w:tab/>
      </w:r>
      <w:r w:rsidR="00C04096" w:rsidRPr="00982226">
        <w:rPr>
          <w:sz w:val="22"/>
          <w:szCs w:val="22"/>
        </w:rPr>
        <w:tab/>
      </w:r>
      <w:r w:rsidRPr="00982226">
        <w:rPr>
          <w:sz w:val="22"/>
          <w:szCs w:val="22"/>
        </w:rPr>
        <w:t>=</w:t>
      </w:r>
      <w:r w:rsidR="00C04096" w:rsidRPr="00982226">
        <w:rPr>
          <w:sz w:val="22"/>
          <w:szCs w:val="22"/>
        </w:rPr>
        <w:tab/>
      </w:r>
      <w:r w:rsidRPr="00982226">
        <w:rPr>
          <w:sz w:val="22"/>
          <w:szCs w:val="22"/>
        </w:rPr>
        <w:t xml:space="preserve"> </w:t>
      </w:r>
      <w:r w:rsidR="004C18C3" w:rsidRPr="00982226">
        <w:rPr>
          <w:i/>
          <w:iCs/>
          <w:color w:val="3B3B3B" w:themeColor="accent3" w:themeTint="E6"/>
          <w:sz w:val="22"/>
          <w:szCs w:val="22"/>
          <w:highlight w:val="lightGray"/>
          <w:lang w:val="en-US"/>
        </w:rPr>
        <w:t>&lt;</w:t>
      </w:r>
      <w:r w:rsidR="00667B11" w:rsidRPr="00982226">
        <w:rPr>
          <w:i/>
          <w:iCs/>
          <w:color w:val="3B3B3B" w:themeColor="accent3" w:themeTint="E6"/>
          <w:sz w:val="22"/>
          <w:szCs w:val="22"/>
          <w:highlight w:val="lightGray"/>
          <w:lang w:val="en-US"/>
        </w:rPr>
        <w:t>135</w:t>
      </w:r>
      <w:r w:rsidRPr="00982226">
        <w:rPr>
          <w:i/>
          <w:iCs/>
          <w:color w:val="3B3B3B" w:themeColor="accent3" w:themeTint="E6"/>
          <w:sz w:val="22"/>
          <w:szCs w:val="22"/>
          <w:highlight w:val="lightGray"/>
          <w:lang w:val="en-US"/>
        </w:rPr>
        <w:t>0</w:t>
      </w:r>
      <w:r w:rsidR="004C18C3" w:rsidRPr="00982226">
        <w:rPr>
          <w:i/>
          <w:iCs/>
          <w:color w:val="3B3B3B" w:themeColor="accent3" w:themeTint="E6"/>
          <w:sz w:val="22"/>
          <w:szCs w:val="22"/>
          <w:highlight w:val="lightGray"/>
          <w:lang w:val="en-US"/>
        </w:rPr>
        <w:t>&gt;</w:t>
      </w:r>
      <w:r w:rsidRPr="00982226">
        <w:rPr>
          <w:sz w:val="22"/>
          <w:szCs w:val="22"/>
        </w:rPr>
        <w:t>mm</w:t>
      </w:r>
    </w:p>
    <w:p w14:paraId="2867DC7F" w14:textId="7EF36BDA" w:rsidR="004C18C3" w:rsidRPr="00982226" w:rsidRDefault="00F6392F" w:rsidP="004C18C3">
      <w:pPr>
        <w:pStyle w:val="BodyText"/>
        <w:rPr>
          <w:sz w:val="22"/>
          <w:szCs w:val="22"/>
        </w:rPr>
      </w:pPr>
      <w:r w:rsidRPr="00647A98">
        <w:rPr>
          <w:noProof/>
          <w:color w:val="auto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BE4FF3D" wp14:editId="71292E17">
                <wp:simplePos x="0" y="0"/>
                <wp:positionH relativeFrom="column">
                  <wp:posOffset>6350</wp:posOffset>
                </wp:positionH>
                <wp:positionV relativeFrom="paragraph">
                  <wp:posOffset>2205355</wp:posOffset>
                </wp:positionV>
                <wp:extent cx="6305550" cy="238760"/>
                <wp:effectExtent l="0" t="0" r="19050" b="279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38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250F6" w14:textId="50C4D59B" w:rsidR="00F6392F" w:rsidRPr="00F6392F" w:rsidRDefault="00F6392F" w:rsidP="00F6392F">
                            <w:pPr>
                              <w:pStyle w:val="BodyText"/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*</w:t>
                            </w:r>
                            <w:r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Calculation</w:t>
                            </w:r>
                            <w:r w:rsidR="002C77A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2C77AF"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Maximum Load Fill Height</w:t>
                            </w:r>
                            <w:r w:rsidRPr="00F6392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: 4.020 - 1.350 - 0.150 = 2.520m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4FF3D" id="_x0000_s1032" type="#_x0000_t202" style="position:absolute;margin-left:.5pt;margin-top:173.65pt;width:496.5pt;height:18.8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" fillcolor="#f2f2f2 [3052]">
                <v:textbox>
                  <w:txbxContent>
                    <w:p w14:paraId="3DF250F6" w14:textId="50C4D59B" w:rsidR="00F6392F" w:rsidRPr="00F6392F" w:rsidRDefault="00F6392F" w:rsidP="00F6392F">
                      <w:pPr>
                        <w:pStyle w:val="BodyText"/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*</w:t>
                      </w:r>
                      <w:r w:rsidRPr="00F6392F">
                        <w:rPr>
                          <w:color w:val="7F7F7F" w:themeColor="text1" w:themeTint="80"/>
                          <w:sz w:val="18"/>
                          <w:szCs w:val="18"/>
                        </w:rPr>
                        <w:t>Calculation</w:t>
                      </w:r>
                      <w:r w:rsidR="002C77AF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- </w:t>
                      </w:r>
                      <w:r w:rsidR="002C77AF" w:rsidRPr="00F6392F">
                        <w:rPr>
                          <w:color w:val="7F7F7F" w:themeColor="text1" w:themeTint="80"/>
                          <w:sz w:val="18"/>
                          <w:szCs w:val="18"/>
                        </w:rPr>
                        <w:t>Maximum Load Fill Height</w:t>
                      </w:r>
                      <w:r w:rsidRPr="00F6392F">
                        <w:rPr>
                          <w:color w:val="7F7F7F" w:themeColor="text1" w:themeTint="80"/>
                          <w:sz w:val="18"/>
                          <w:szCs w:val="18"/>
                        </w:rPr>
                        <w:t>: 4.020 - 1.350 - 0.150 = 2.520m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8C3" w:rsidRPr="00982226">
        <w:rPr>
          <w:sz w:val="22"/>
          <w:szCs w:val="22"/>
        </w:rPr>
        <w:t xml:space="preserve">Container Floor Thickness </w:t>
      </w:r>
      <w:r w:rsidR="00C04096" w:rsidRPr="00982226">
        <w:rPr>
          <w:sz w:val="22"/>
          <w:szCs w:val="22"/>
        </w:rPr>
        <w:tab/>
      </w:r>
      <w:r w:rsidR="004C18C3" w:rsidRPr="00982226">
        <w:rPr>
          <w:sz w:val="22"/>
          <w:szCs w:val="22"/>
        </w:rPr>
        <w:t>=</w:t>
      </w:r>
      <w:r w:rsidR="00C04096" w:rsidRPr="00982226">
        <w:rPr>
          <w:sz w:val="22"/>
          <w:szCs w:val="22"/>
        </w:rPr>
        <w:tab/>
      </w:r>
      <w:r w:rsidR="004C18C3" w:rsidRPr="00982226">
        <w:rPr>
          <w:sz w:val="22"/>
          <w:szCs w:val="22"/>
        </w:rPr>
        <w:t xml:space="preserve"> </w:t>
      </w:r>
      <w:r w:rsidR="004C18C3" w:rsidRPr="00982226">
        <w:rPr>
          <w:i/>
          <w:iCs/>
          <w:color w:val="3B3B3B" w:themeColor="accent3" w:themeTint="E6"/>
          <w:sz w:val="22"/>
          <w:szCs w:val="22"/>
          <w:highlight w:val="lightGray"/>
          <w:lang w:val="en-US"/>
        </w:rPr>
        <w:t>&lt;1</w:t>
      </w:r>
      <w:r w:rsidR="00D90D30" w:rsidRPr="00982226">
        <w:rPr>
          <w:i/>
          <w:iCs/>
          <w:color w:val="3B3B3B" w:themeColor="accent3" w:themeTint="E6"/>
          <w:sz w:val="22"/>
          <w:szCs w:val="22"/>
          <w:highlight w:val="lightGray"/>
          <w:lang w:val="en-US"/>
        </w:rPr>
        <w:t>5</w:t>
      </w:r>
      <w:r w:rsidR="004C18C3" w:rsidRPr="00982226">
        <w:rPr>
          <w:i/>
          <w:iCs/>
          <w:color w:val="3B3B3B" w:themeColor="accent3" w:themeTint="E6"/>
          <w:sz w:val="22"/>
          <w:szCs w:val="22"/>
          <w:highlight w:val="lightGray"/>
          <w:lang w:val="en-US"/>
        </w:rPr>
        <w:t>0&gt;</w:t>
      </w:r>
      <w:r w:rsidR="004C18C3" w:rsidRPr="00982226">
        <w:rPr>
          <w:sz w:val="22"/>
          <w:szCs w:val="22"/>
        </w:rPr>
        <w:t>mm</w:t>
      </w:r>
    </w:p>
    <w:tbl>
      <w:tblPr>
        <w:tblStyle w:val="NHVR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1295"/>
        <w:gridCol w:w="336"/>
        <w:gridCol w:w="960"/>
        <w:gridCol w:w="1296"/>
        <w:gridCol w:w="1296"/>
        <w:gridCol w:w="1296"/>
        <w:gridCol w:w="1296"/>
      </w:tblGrid>
      <w:tr w:rsidR="002010DE" w:rsidRPr="00982226" w14:paraId="3722BB2C" w14:textId="77777777" w:rsidTr="00556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72" w:type="dxa"/>
            <w:gridSpan w:val="8"/>
          </w:tcPr>
          <w:p w14:paraId="3382AC8F" w14:textId="7CC2E388" w:rsidR="002010DE" w:rsidRPr="00982226" w:rsidRDefault="002010DE" w:rsidP="00556E32">
            <w:pPr>
              <w:rPr>
                <w:szCs w:val="22"/>
              </w:rPr>
            </w:pPr>
            <w:r w:rsidRPr="00982226">
              <w:rPr>
                <w:szCs w:val="22"/>
              </w:rPr>
              <w:t>Table 2 - Maximum Fill Heights (m)</w:t>
            </w:r>
          </w:p>
        </w:tc>
      </w:tr>
      <w:tr w:rsidR="002010DE" w:rsidRPr="00982226" w14:paraId="747BAD2D" w14:textId="77777777" w:rsidTr="00556E32">
        <w:tc>
          <w:tcPr>
            <w:tcW w:w="2197" w:type="dxa"/>
          </w:tcPr>
          <w:p w14:paraId="4A735CED" w14:textId="77777777" w:rsidR="002010DE" w:rsidRPr="00982226" w:rsidRDefault="002010DE" w:rsidP="00556E32">
            <w:pPr>
              <w:rPr>
                <w:szCs w:val="22"/>
              </w:rPr>
            </w:pPr>
          </w:p>
        </w:tc>
        <w:tc>
          <w:tcPr>
            <w:tcW w:w="3887" w:type="dxa"/>
            <w:gridSpan w:val="4"/>
          </w:tcPr>
          <w:p w14:paraId="46C0D70D" w14:textId="77777777" w:rsidR="002010DE" w:rsidRPr="00982226" w:rsidRDefault="002010DE" w:rsidP="00556E32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Mixed Freight Payload</w:t>
            </w:r>
          </w:p>
        </w:tc>
        <w:tc>
          <w:tcPr>
            <w:tcW w:w="3888" w:type="dxa"/>
            <w:gridSpan w:val="3"/>
          </w:tcPr>
          <w:p w14:paraId="6F06D73A" w14:textId="77777777" w:rsidR="002010DE" w:rsidRPr="00982226" w:rsidRDefault="002010DE" w:rsidP="00556E32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Uniform Density Payload</w:t>
            </w:r>
          </w:p>
        </w:tc>
      </w:tr>
      <w:tr w:rsidR="002010DE" w:rsidRPr="00982226" w14:paraId="1F138681" w14:textId="77777777" w:rsidTr="00556E32">
        <w:trPr>
          <w:trHeight w:val="449"/>
        </w:trPr>
        <w:tc>
          <w:tcPr>
            <w:tcW w:w="2197" w:type="dxa"/>
          </w:tcPr>
          <w:p w14:paraId="47AF80C6" w14:textId="77777777" w:rsidR="002010DE" w:rsidRPr="00982226" w:rsidRDefault="002010DE" w:rsidP="00556E32">
            <w:pPr>
              <w:rPr>
                <w:szCs w:val="22"/>
              </w:rPr>
            </w:pPr>
          </w:p>
        </w:tc>
        <w:tc>
          <w:tcPr>
            <w:tcW w:w="1295" w:type="dxa"/>
          </w:tcPr>
          <w:p w14:paraId="32EBF549" w14:textId="77777777" w:rsidR="002010DE" w:rsidRPr="00982226" w:rsidRDefault="002010DE" w:rsidP="00556E32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GML</w:t>
            </w:r>
          </w:p>
        </w:tc>
        <w:tc>
          <w:tcPr>
            <w:tcW w:w="1296" w:type="dxa"/>
            <w:gridSpan w:val="2"/>
          </w:tcPr>
          <w:p w14:paraId="212DC4B1" w14:textId="77777777" w:rsidR="002010DE" w:rsidRPr="00982226" w:rsidRDefault="002010DE" w:rsidP="00556E32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CML</w:t>
            </w:r>
          </w:p>
        </w:tc>
        <w:tc>
          <w:tcPr>
            <w:tcW w:w="1296" w:type="dxa"/>
          </w:tcPr>
          <w:p w14:paraId="73DF859A" w14:textId="77777777" w:rsidR="002010DE" w:rsidRPr="00982226" w:rsidRDefault="002010DE" w:rsidP="00556E32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HML</w:t>
            </w:r>
          </w:p>
        </w:tc>
        <w:tc>
          <w:tcPr>
            <w:tcW w:w="1296" w:type="dxa"/>
          </w:tcPr>
          <w:p w14:paraId="611553D6" w14:textId="77777777" w:rsidR="002010DE" w:rsidRPr="00982226" w:rsidRDefault="002010DE" w:rsidP="00556E32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GML</w:t>
            </w:r>
          </w:p>
        </w:tc>
        <w:tc>
          <w:tcPr>
            <w:tcW w:w="1296" w:type="dxa"/>
          </w:tcPr>
          <w:p w14:paraId="0A3E325B" w14:textId="77777777" w:rsidR="002010DE" w:rsidRPr="00982226" w:rsidRDefault="002010DE" w:rsidP="00556E32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CML</w:t>
            </w:r>
          </w:p>
        </w:tc>
        <w:tc>
          <w:tcPr>
            <w:tcW w:w="1296" w:type="dxa"/>
          </w:tcPr>
          <w:p w14:paraId="0F1E78F8" w14:textId="77777777" w:rsidR="002010DE" w:rsidRPr="00982226" w:rsidRDefault="002010DE" w:rsidP="00556E32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HML</w:t>
            </w:r>
          </w:p>
        </w:tc>
      </w:tr>
      <w:tr w:rsidR="00BB164D" w:rsidRPr="00982226" w14:paraId="743FC38D" w14:textId="77777777" w:rsidTr="00A424E5">
        <w:trPr>
          <w:trHeight w:val="449"/>
        </w:trPr>
        <w:tc>
          <w:tcPr>
            <w:tcW w:w="2197" w:type="dxa"/>
          </w:tcPr>
          <w:p w14:paraId="4B1BD67C" w14:textId="77777777" w:rsidR="00BB164D" w:rsidRPr="00982226" w:rsidRDefault="00BB164D" w:rsidP="00BB164D">
            <w:pPr>
              <w:rPr>
                <w:szCs w:val="22"/>
              </w:rPr>
            </w:pPr>
            <w:r w:rsidRPr="00982226">
              <w:rPr>
                <w:szCs w:val="22"/>
              </w:rPr>
              <w:t>Lead Trailer</w:t>
            </w:r>
          </w:p>
        </w:tc>
        <w:tc>
          <w:tcPr>
            <w:tcW w:w="1295" w:type="dxa"/>
            <w:shd w:val="clear" w:color="auto" w:fill="C6ECC6"/>
          </w:tcPr>
          <w:p w14:paraId="060021CD" w14:textId="57FCCFD3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Full</w:t>
            </w:r>
          </w:p>
        </w:tc>
        <w:tc>
          <w:tcPr>
            <w:tcW w:w="1296" w:type="dxa"/>
            <w:gridSpan w:val="2"/>
            <w:shd w:val="clear" w:color="auto" w:fill="C6ECC6"/>
          </w:tcPr>
          <w:p w14:paraId="4E1D6547" w14:textId="77777777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Full</w:t>
            </w:r>
          </w:p>
        </w:tc>
        <w:tc>
          <w:tcPr>
            <w:tcW w:w="1296" w:type="dxa"/>
            <w:shd w:val="clear" w:color="auto" w:fill="C6ECC6"/>
          </w:tcPr>
          <w:p w14:paraId="58C32A49" w14:textId="77777777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Full</w:t>
            </w:r>
          </w:p>
        </w:tc>
        <w:tc>
          <w:tcPr>
            <w:tcW w:w="1296" w:type="dxa"/>
            <w:shd w:val="clear" w:color="auto" w:fill="FFC1C1"/>
          </w:tcPr>
          <w:p w14:paraId="523A1606" w14:textId="77777777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2.520</w:t>
            </w:r>
            <w:r w:rsidR="00187ACB" w:rsidRPr="00982226">
              <w:rPr>
                <w:szCs w:val="22"/>
              </w:rPr>
              <w:t>*</w:t>
            </w:r>
          </w:p>
        </w:tc>
        <w:tc>
          <w:tcPr>
            <w:tcW w:w="1296" w:type="dxa"/>
            <w:shd w:val="clear" w:color="auto" w:fill="FFC1C1"/>
          </w:tcPr>
          <w:p w14:paraId="196BC66A" w14:textId="77777777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2.450</w:t>
            </w:r>
          </w:p>
        </w:tc>
        <w:tc>
          <w:tcPr>
            <w:tcW w:w="1296" w:type="dxa"/>
            <w:shd w:val="clear" w:color="auto" w:fill="FFC1C1"/>
          </w:tcPr>
          <w:p w14:paraId="56A78901" w14:textId="77777777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2.410</w:t>
            </w:r>
          </w:p>
        </w:tc>
      </w:tr>
      <w:tr w:rsidR="00BB164D" w:rsidRPr="00982226" w14:paraId="1BA1EA94" w14:textId="77777777" w:rsidTr="00A424E5">
        <w:trPr>
          <w:trHeight w:val="449"/>
        </w:trPr>
        <w:tc>
          <w:tcPr>
            <w:tcW w:w="2197" w:type="dxa"/>
          </w:tcPr>
          <w:p w14:paraId="4D3DF068" w14:textId="77777777" w:rsidR="00BB164D" w:rsidRPr="00982226" w:rsidRDefault="00BB164D" w:rsidP="00BB164D">
            <w:pPr>
              <w:rPr>
                <w:szCs w:val="22"/>
              </w:rPr>
            </w:pPr>
            <w:r w:rsidRPr="00982226">
              <w:rPr>
                <w:szCs w:val="22"/>
              </w:rPr>
              <w:t>Rear Trailer</w:t>
            </w:r>
          </w:p>
        </w:tc>
        <w:tc>
          <w:tcPr>
            <w:tcW w:w="1295" w:type="dxa"/>
            <w:shd w:val="clear" w:color="auto" w:fill="C6ECC6"/>
          </w:tcPr>
          <w:p w14:paraId="5C3CAD1B" w14:textId="21954C0F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Full</w:t>
            </w:r>
          </w:p>
        </w:tc>
        <w:tc>
          <w:tcPr>
            <w:tcW w:w="1296" w:type="dxa"/>
            <w:gridSpan w:val="2"/>
            <w:shd w:val="clear" w:color="auto" w:fill="C6ECC6"/>
          </w:tcPr>
          <w:p w14:paraId="1EC9D128" w14:textId="77777777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Full</w:t>
            </w:r>
          </w:p>
        </w:tc>
        <w:tc>
          <w:tcPr>
            <w:tcW w:w="1296" w:type="dxa"/>
            <w:shd w:val="clear" w:color="auto" w:fill="C6ECC6"/>
          </w:tcPr>
          <w:p w14:paraId="3F69B809" w14:textId="77777777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Full</w:t>
            </w:r>
          </w:p>
        </w:tc>
        <w:tc>
          <w:tcPr>
            <w:tcW w:w="1296" w:type="dxa"/>
            <w:shd w:val="clear" w:color="auto" w:fill="FFC1C1"/>
          </w:tcPr>
          <w:p w14:paraId="55C5F634" w14:textId="77777777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2.100</w:t>
            </w:r>
          </w:p>
        </w:tc>
        <w:tc>
          <w:tcPr>
            <w:tcW w:w="1296" w:type="dxa"/>
            <w:shd w:val="clear" w:color="auto" w:fill="FFC1C1"/>
          </w:tcPr>
          <w:p w14:paraId="268306ED" w14:textId="77777777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2.040</w:t>
            </w:r>
          </w:p>
        </w:tc>
        <w:tc>
          <w:tcPr>
            <w:tcW w:w="1296" w:type="dxa"/>
            <w:shd w:val="clear" w:color="auto" w:fill="FFC1C1"/>
          </w:tcPr>
          <w:p w14:paraId="0BAD8A5E" w14:textId="77777777" w:rsidR="00BB164D" w:rsidRPr="00982226" w:rsidRDefault="00BB164D" w:rsidP="00BB164D">
            <w:pPr>
              <w:jc w:val="center"/>
              <w:rPr>
                <w:szCs w:val="22"/>
              </w:rPr>
            </w:pPr>
            <w:r w:rsidRPr="00982226">
              <w:rPr>
                <w:szCs w:val="22"/>
              </w:rPr>
              <w:t>2.000</w:t>
            </w:r>
          </w:p>
        </w:tc>
      </w:tr>
      <w:tr w:rsidR="002010DE" w:rsidRPr="00982226" w14:paraId="7771E307" w14:textId="77777777" w:rsidTr="005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144" w:type="dxa"/>
        </w:trPr>
        <w:tc>
          <w:tcPr>
            <w:tcW w:w="3828" w:type="dxa"/>
            <w:gridSpan w:val="3"/>
            <w:shd w:val="clear" w:color="auto" w:fill="C6ECC6"/>
            <w:vAlign w:val="center"/>
          </w:tcPr>
          <w:p w14:paraId="2DB0EC9C" w14:textId="38780267" w:rsidR="002010DE" w:rsidRPr="00982226" w:rsidRDefault="002010DE" w:rsidP="00556E32">
            <w:pPr>
              <w:pStyle w:val="BodyText"/>
              <w:spacing w:after="0"/>
              <w:rPr>
                <w:rFonts w:cs="Calibri"/>
                <w:sz w:val="22"/>
                <w:szCs w:val="22"/>
                <w:lang w:val="en-US"/>
              </w:rPr>
            </w:pPr>
            <w:r w:rsidRPr="00982226">
              <w:rPr>
                <w:rFonts w:cs="Calibri"/>
                <w:sz w:val="22"/>
                <w:szCs w:val="22"/>
                <w:lang w:val="en-US"/>
              </w:rPr>
              <w:t>Load Height Restriction is not required</w:t>
            </w:r>
          </w:p>
        </w:tc>
      </w:tr>
      <w:tr w:rsidR="002010DE" w:rsidRPr="00982226" w14:paraId="3C87454F" w14:textId="77777777" w:rsidTr="005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144" w:type="dxa"/>
        </w:trPr>
        <w:tc>
          <w:tcPr>
            <w:tcW w:w="3828" w:type="dxa"/>
            <w:gridSpan w:val="3"/>
            <w:shd w:val="clear" w:color="auto" w:fill="FFC1C1"/>
            <w:vAlign w:val="center"/>
          </w:tcPr>
          <w:p w14:paraId="671F72E2" w14:textId="77777777" w:rsidR="002010DE" w:rsidRPr="00982226" w:rsidRDefault="002010DE" w:rsidP="00556E32">
            <w:pPr>
              <w:pStyle w:val="BodyText"/>
              <w:spacing w:after="0"/>
              <w:rPr>
                <w:rFonts w:cs="Calibri"/>
                <w:sz w:val="22"/>
                <w:szCs w:val="22"/>
                <w:lang w:val="en-US"/>
              </w:rPr>
            </w:pPr>
            <w:r w:rsidRPr="00982226">
              <w:rPr>
                <w:rFonts w:cs="Calibri"/>
                <w:sz w:val="22"/>
                <w:szCs w:val="22"/>
                <w:lang w:val="en-US"/>
              </w:rPr>
              <w:t>Load Height Restriction is required</w:t>
            </w:r>
          </w:p>
        </w:tc>
      </w:tr>
    </w:tbl>
    <w:p w14:paraId="799F5C7C" w14:textId="625C0331" w:rsidR="004C4CD3" w:rsidRPr="00982226" w:rsidRDefault="004C4CD3" w:rsidP="00F6392F">
      <w:pPr>
        <w:pStyle w:val="Heading1"/>
        <w:spacing w:after="240"/>
        <w:jc w:val="both"/>
        <w:rPr>
          <w:sz w:val="22"/>
          <w:szCs w:val="22"/>
        </w:rPr>
      </w:pPr>
      <w:r w:rsidRPr="00982226">
        <w:rPr>
          <w:sz w:val="22"/>
          <w:szCs w:val="22"/>
        </w:rPr>
        <w:t>Definitions</w:t>
      </w:r>
    </w:p>
    <w:p w14:paraId="71AC0D03" w14:textId="78C7DA18" w:rsidR="004C4CD3" w:rsidRPr="00982226" w:rsidRDefault="004C4CD3" w:rsidP="004C4CD3">
      <w:pPr>
        <w:spacing w:line="276" w:lineRule="auto"/>
        <w:jc w:val="both"/>
        <w:rPr>
          <w:szCs w:val="22"/>
        </w:rPr>
      </w:pPr>
      <w:r w:rsidRPr="00982226">
        <w:rPr>
          <w:b/>
          <w:bCs/>
          <w:szCs w:val="22"/>
        </w:rPr>
        <w:t>Bulk / Uniform Density</w:t>
      </w:r>
      <w:r w:rsidRPr="00982226">
        <w:rPr>
          <w:szCs w:val="22"/>
        </w:rPr>
        <w:t xml:space="preserve"> Payloads have the mass equally distributed throughout the volume of the load space. Examples of uniform density products include, but are not limited to - grain, gravel sand, boxed ceramic tiles and canned drinks. Uniform Density load type assumes the </w:t>
      </w:r>
      <w:r w:rsidR="000334C9">
        <w:rPr>
          <w:bCs/>
          <w:szCs w:val="22"/>
        </w:rPr>
        <w:t>Centre</w:t>
      </w:r>
      <w:r w:rsidRPr="00982226">
        <w:rPr>
          <w:bCs/>
          <w:szCs w:val="22"/>
        </w:rPr>
        <w:t xml:space="preserve"> of Gravity </w:t>
      </w:r>
      <w:r w:rsidRPr="00982226">
        <w:rPr>
          <w:szCs w:val="22"/>
        </w:rPr>
        <w:t>(</w:t>
      </w:r>
      <w:proofErr w:type="spellStart"/>
      <w:r w:rsidRPr="00982226">
        <w:rPr>
          <w:szCs w:val="22"/>
        </w:rPr>
        <w:t>CoG</w:t>
      </w:r>
      <w:proofErr w:type="spellEnd"/>
      <w:r w:rsidRPr="00982226">
        <w:rPr>
          <w:szCs w:val="22"/>
        </w:rPr>
        <w:t xml:space="preserve">) </w:t>
      </w:r>
      <w:r w:rsidRPr="00982226">
        <w:rPr>
          <w:bCs/>
          <w:szCs w:val="22"/>
        </w:rPr>
        <w:t>height</w:t>
      </w:r>
      <w:r w:rsidRPr="00982226">
        <w:rPr>
          <w:szCs w:val="22"/>
        </w:rPr>
        <w:t xml:space="preserve"> is the centroid of the load </w:t>
      </w:r>
      <w:bookmarkStart w:id="5" w:name="_Hlk93238823"/>
      <w:r w:rsidRPr="00982226">
        <w:rPr>
          <w:szCs w:val="22"/>
        </w:rPr>
        <w:t xml:space="preserve">or </w:t>
      </w:r>
      <w:r w:rsidRPr="00982226">
        <w:rPr>
          <w:bCs/>
          <w:szCs w:val="22"/>
        </w:rPr>
        <w:t>50% of the height of the load</w:t>
      </w:r>
      <w:bookmarkEnd w:id="5"/>
      <w:r w:rsidRPr="00982226">
        <w:rPr>
          <w:bCs/>
          <w:szCs w:val="22"/>
        </w:rPr>
        <w:t>.</w:t>
      </w:r>
    </w:p>
    <w:p w14:paraId="707C119D" w14:textId="77777777" w:rsidR="004C4CD3" w:rsidRPr="00982226" w:rsidRDefault="004C4CD3" w:rsidP="004C4CD3">
      <w:pPr>
        <w:spacing w:line="276" w:lineRule="auto"/>
        <w:jc w:val="both"/>
        <w:rPr>
          <w:szCs w:val="22"/>
        </w:rPr>
      </w:pPr>
      <w:r w:rsidRPr="00982226">
        <w:rPr>
          <w:b/>
          <w:bCs/>
          <w:szCs w:val="22"/>
        </w:rPr>
        <w:t>General / Mixed Freight</w:t>
      </w:r>
      <w:r w:rsidRPr="00982226">
        <w:rPr>
          <w:szCs w:val="22"/>
        </w:rPr>
        <w:t xml:space="preserve"> Payloads have heavier items placed on the bottom of the load and lighter items on top. For example, a mix of boxes of different weights, with heavier boxes placed on the bottom while lighter and smaller are placed on the top. </w:t>
      </w:r>
      <w:r w:rsidRPr="00982226">
        <w:rPr>
          <w:bCs/>
          <w:szCs w:val="22"/>
        </w:rPr>
        <w:t xml:space="preserve">Mixed Freight assumes the </w:t>
      </w:r>
      <w:proofErr w:type="spellStart"/>
      <w:r w:rsidRPr="00982226">
        <w:rPr>
          <w:bCs/>
          <w:szCs w:val="22"/>
        </w:rPr>
        <w:t>CoG</w:t>
      </w:r>
      <w:proofErr w:type="spellEnd"/>
      <w:r w:rsidRPr="00982226">
        <w:rPr>
          <w:bCs/>
          <w:szCs w:val="22"/>
        </w:rPr>
        <w:t xml:space="preserve"> height is at approximately 40% of the height of the load.</w:t>
      </w:r>
    </w:p>
    <w:p w14:paraId="62BCB908" w14:textId="77777777" w:rsidR="004C4CD3" w:rsidRPr="00982226" w:rsidRDefault="004C4CD3" w:rsidP="004C4CD3">
      <w:pPr>
        <w:spacing w:line="276" w:lineRule="auto"/>
        <w:jc w:val="both"/>
        <w:rPr>
          <w:szCs w:val="22"/>
        </w:rPr>
      </w:pPr>
      <w:bookmarkStart w:id="6" w:name="_Hlk93237216"/>
      <w:r w:rsidRPr="00982226">
        <w:rPr>
          <w:b/>
          <w:bCs/>
          <w:szCs w:val="22"/>
        </w:rPr>
        <w:t>PBS Maximum Payload Height</w:t>
      </w:r>
      <w:r w:rsidRPr="00982226">
        <w:rPr>
          <w:szCs w:val="22"/>
        </w:rPr>
        <w:t xml:space="preserve"> </w:t>
      </w:r>
      <w:bookmarkEnd w:id="6"/>
      <w:r w:rsidRPr="00982226">
        <w:rPr>
          <w:szCs w:val="22"/>
        </w:rPr>
        <w:t>- is measured from the ground to the top of the freight transported within the container. This value is provided in the PBS Design Approval.</w:t>
      </w:r>
    </w:p>
    <w:p w14:paraId="7D1351A0" w14:textId="77777777" w:rsidR="004C4CD3" w:rsidRPr="00982226" w:rsidRDefault="004C4CD3" w:rsidP="004C4CD3">
      <w:pPr>
        <w:spacing w:line="276" w:lineRule="auto"/>
        <w:jc w:val="both"/>
        <w:rPr>
          <w:szCs w:val="22"/>
        </w:rPr>
      </w:pPr>
      <w:r w:rsidRPr="00982226">
        <w:rPr>
          <w:b/>
          <w:bCs/>
          <w:szCs w:val="22"/>
        </w:rPr>
        <w:t>Maximum Fill Height</w:t>
      </w:r>
      <w:r w:rsidRPr="00982226">
        <w:rPr>
          <w:szCs w:val="22"/>
        </w:rPr>
        <w:t xml:space="preserve"> - is the maximum load height inside the container. It is measured from the container floor to the top of the freight within the container.</w:t>
      </w:r>
    </w:p>
    <w:p w14:paraId="692F72A4" w14:textId="77777777" w:rsidR="004C4CD3" w:rsidRPr="00982226" w:rsidRDefault="004C4CD3" w:rsidP="004C4CD3">
      <w:pPr>
        <w:rPr>
          <w:szCs w:val="22"/>
        </w:rPr>
      </w:pPr>
      <w:r w:rsidRPr="00982226">
        <w:rPr>
          <w:b/>
          <w:bCs/>
          <w:szCs w:val="22"/>
        </w:rPr>
        <w:t>GML</w:t>
      </w:r>
      <w:r w:rsidRPr="00982226">
        <w:rPr>
          <w:szCs w:val="22"/>
        </w:rPr>
        <w:t xml:space="preserve"> – General Mass Limits </w:t>
      </w:r>
    </w:p>
    <w:p w14:paraId="5C4DDFCF" w14:textId="77777777" w:rsidR="004C4CD3" w:rsidRPr="00982226" w:rsidRDefault="004C4CD3" w:rsidP="004C4CD3">
      <w:pPr>
        <w:rPr>
          <w:szCs w:val="22"/>
        </w:rPr>
      </w:pPr>
      <w:r w:rsidRPr="00982226">
        <w:rPr>
          <w:b/>
          <w:bCs/>
          <w:szCs w:val="22"/>
        </w:rPr>
        <w:t>CML</w:t>
      </w:r>
      <w:r w:rsidRPr="00982226">
        <w:rPr>
          <w:szCs w:val="22"/>
        </w:rPr>
        <w:t xml:space="preserve"> – Concessional Mass Limits </w:t>
      </w:r>
    </w:p>
    <w:p w14:paraId="328FE70F" w14:textId="77777777" w:rsidR="004C4CD3" w:rsidRPr="00982226" w:rsidRDefault="004C4CD3" w:rsidP="004C4CD3">
      <w:pPr>
        <w:rPr>
          <w:szCs w:val="22"/>
        </w:rPr>
      </w:pPr>
      <w:r w:rsidRPr="00982226">
        <w:rPr>
          <w:b/>
          <w:bCs/>
          <w:szCs w:val="22"/>
        </w:rPr>
        <w:t>HML</w:t>
      </w:r>
      <w:r w:rsidRPr="00982226">
        <w:rPr>
          <w:szCs w:val="22"/>
        </w:rPr>
        <w:t xml:space="preserve"> – Higher Mass Limits </w:t>
      </w:r>
    </w:p>
    <w:p w14:paraId="55A002A4" w14:textId="77777777" w:rsidR="002C1D1A" w:rsidRPr="00982226" w:rsidRDefault="002C1D1A" w:rsidP="004C4CD3">
      <w:pPr>
        <w:rPr>
          <w:szCs w:val="22"/>
        </w:rPr>
      </w:pPr>
      <w:r w:rsidRPr="00982226">
        <w:rPr>
          <w:b/>
          <w:bCs/>
          <w:szCs w:val="22"/>
        </w:rPr>
        <w:t>QML</w:t>
      </w:r>
      <w:r w:rsidRPr="00982226">
        <w:rPr>
          <w:szCs w:val="22"/>
        </w:rPr>
        <w:t xml:space="preserve"> – Quad Axle Mass Limits</w:t>
      </w:r>
    </w:p>
    <w:p w14:paraId="76921F66" w14:textId="77777777" w:rsidR="003B38FC" w:rsidRPr="00982226" w:rsidRDefault="004C4CD3" w:rsidP="004C4CD3">
      <w:pPr>
        <w:rPr>
          <w:szCs w:val="22"/>
        </w:rPr>
      </w:pPr>
      <w:r w:rsidRPr="00982226">
        <w:rPr>
          <w:b/>
          <w:bCs/>
          <w:szCs w:val="22"/>
        </w:rPr>
        <w:t>TCM</w:t>
      </w:r>
      <w:r w:rsidRPr="00982226">
        <w:rPr>
          <w:szCs w:val="22"/>
        </w:rPr>
        <w:t xml:space="preserve"> – Total Combination Mass</w:t>
      </w:r>
    </w:p>
    <w:sectPr w:rsidR="003B38FC" w:rsidRPr="00982226" w:rsidSect="006D2DA6">
      <w:headerReference w:type="default" r:id="rId13"/>
      <w:footerReference w:type="default" r:id="rId14"/>
      <w:headerReference w:type="first" r:id="rId15"/>
      <w:pgSz w:w="11906" w:h="16838" w:code="9"/>
      <w:pgMar w:top="1134" w:right="1021" w:bottom="1247" w:left="1021" w:header="285" w:footer="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21987" w14:textId="77777777" w:rsidR="00E168AB" w:rsidRDefault="00E168AB" w:rsidP="00E01449">
      <w:r>
        <w:separator/>
      </w:r>
    </w:p>
  </w:endnote>
  <w:endnote w:type="continuationSeparator" w:id="0">
    <w:p w14:paraId="31376542" w14:textId="77777777" w:rsidR="00E168AB" w:rsidRDefault="00E168AB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BCCC8" w14:textId="77777777" w:rsidR="00CC18AA" w:rsidRPr="00CC18AA" w:rsidRDefault="00CC18AA" w:rsidP="00CC18AA">
    <w:pPr>
      <w:tabs>
        <w:tab w:val="right" w:pos="9923"/>
      </w:tabs>
      <w:rPr>
        <w:b/>
        <w:color w:val="auto"/>
        <w:sz w:val="18"/>
        <w:lang w:val="en-AU"/>
      </w:rPr>
    </w:pPr>
    <w:r w:rsidRPr="00CC18AA">
      <w:rPr>
        <w:b/>
        <w:color w:val="auto"/>
        <w:sz w:val="18"/>
        <w:lang w:val="en-AU"/>
      </w:rPr>
      <w:tab/>
    </w:r>
    <w:r w:rsidRPr="00CC18AA">
      <w:rPr>
        <w:color w:val="auto"/>
        <w:sz w:val="18"/>
        <w:lang w:val="en-AU"/>
      </w:rPr>
      <w:t xml:space="preserve">Page: </w:t>
    </w:r>
    <w:r w:rsidRPr="00CC18AA">
      <w:rPr>
        <w:color w:val="auto"/>
        <w:sz w:val="18"/>
        <w:lang w:val="en-AU"/>
      </w:rPr>
      <w:fldChar w:fldCharType="begin"/>
    </w:r>
    <w:r w:rsidRPr="00CC18AA">
      <w:rPr>
        <w:color w:val="auto"/>
        <w:sz w:val="18"/>
        <w:lang w:val="en-AU"/>
      </w:rPr>
      <w:instrText xml:space="preserve"> PAGE  \* Arabic  \* MERGEFORMAT </w:instrText>
    </w:r>
    <w:r w:rsidRPr="00CC18AA">
      <w:rPr>
        <w:color w:val="auto"/>
        <w:sz w:val="18"/>
        <w:lang w:val="en-AU"/>
      </w:rPr>
      <w:fldChar w:fldCharType="separate"/>
    </w:r>
    <w:r w:rsidRPr="00CC18AA">
      <w:rPr>
        <w:color w:val="auto"/>
        <w:sz w:val="18"/>
        <w:lang w:val="en-AU"/>
      </w:rPr>
      <w:t>5</w:t>
    </w:r>
    <w:r w:rsidRPr="00CC18AA">
      <w:rPr>
        <w:color w:val="auto"/>
        <w:sz w:val="18"/>
        <w:lang w:val="en-US"/>
      </w:rPr>
      <w:fldChar w:fldCharType="end"/>
    </w:r>
    <w:r w:rsidRPr="00CC18AA">
      <w:rPr>
        <w:color w:val="auto"/>
        <w:sz w:val="18"/>
        <w:lang w:val="en-AU"/>
      </w:rPr>
      <w:t xml:space="preserve"> of </w:t>
    </w:r>
    <w:r w:rsidRPr="00CC18AA">
      <w:rPr>
        <w:color w:val="auto"/>
        <w:sz w:val="18"/>
        <w:lang w:val="en-AU"/>
      </w:rPr>
      <w:fldChar w:fldCharType="begin"/>
    </w:r>
    <w:r w:rsidRPr="00CC18AA">
      <w:rPr>
        <w:color w:val="auto"/>
        <w:sz w:val="18"/>
        <w:lang w:val="en-AU"/>
      </w:rPr>
      <w:instrText xml:space="preserve"> NUMPAGES  \* Arabic  \* MERGEFORMAT </w:instrText>
    </w:r>
    <w:r w:rsidRPr="00CC18AA">
      <w:rPr>
        <w:color w:val="auto"/>
        <w:sz w:val="18"/>
        <w:lang w:val="en-AU"/>
      </w:rPr>
      <w:fldChar w:fldCharType="separate"/>
    </w:r>
    <w:r w:rsidRPr="00CC18AA">
      <w:rPr>
        <w:color w:val="auto"/>
        <w:sz w:val="18"/>
        <w:lang w:val="en-AU"/>
      </w:rPr>
      <w:t>5</w:t>
    </w:r>
    <w:r w:rsidRPr="00CC18AA">
      <w:rPr>
        <w:color w:val="auto"/>
        <w:sz w:val="18"/>
        <w:lang w:val="en-US"/>
      </w:rPr>
      <w:fldChar w:fldCharType="end"/>
    </w:r>
  </w:p>
  <w:p w14:paraId="5C0BBD44" w14:textId="77777777" w:rsidR="003B7811" w:rsidRPr="003619A8" w:rsidRDefault="003B7811" w:rsidP="00A51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4FBC6" w14:textId="77777777" w:rsidR="00E168AB" w:rsidRDefault="00E168AB" w:rsidP="00E01449">
      <w:r>
        <w:separator/>
      </w:r>
    </w:p>
  </w:footnote>
  <w:footnote w:type="continuationSeparator" w:id="0">
    <w:p w14:paraId="6A596F7C" w14:textId="77777777" w:rsidR="00E168AB" w:rsidRDefault="00E168AB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HVRTable1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742"/>
    </w:tblGrid>
    <w:tr w:rsidR="005F735F" w14:paraId="391D3B10" w14:textId="77777777" w:rsidTr="005F73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230" w:type="dxa"/>
          <w:shd w:val="clear" w:color="auto" w:fill="auto"/>
        </w:tcPr>
        <w:p w14:paraId="35785186" w14:textId="77777777" w:rsidR="005F735F" w:rsidRDefault="00890F2F" w:rsidP="005F735F">
          <w:pPr>
            <w:pStyle w:val="Footer"/>
            <w:spacing w:before="120"/>
            <w:rPr>
              <w:b w:val="0"/>
              <w:color w:val="3B3B3B" w:themeColor="accent3" w:themeTint="E6"/>
              <w:szCs w:val="18"/>
            </w:rPr>
          </w:pPr>
          <w:sdt>
            <w:sdtPr>
              <w:rPr>
                <w:color w:val="3B3B3B" w:themeColor="accent3" w:themeTint="E6"/>
                <w:szCs w:val="18"/>
              </w:rPr>
              <w:alias w:val="Company"/>
              <w:tag w:val=""/>
              <w:id w:val="-876002207"/>
              <w:placeholder>
                <w:docPart w:val="FF9223FA4A444D4E8CC17C52E7E88932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47A98">
                <w:rPr>
                  <w:color w:val="3B3B3B" w:themeColor="accent3" w:themeTint="E6"/>
                  <w:szCs w:val="18"/>
                </w:rPr>
                <w:t>[Business Name]</w:t>
              </w:r>
            </w:sdtContent>
          </w:sdt>
        </w:p>
        <w:p w14:paraId="63DC5632" w14:textId="74926142" w:rsidR="005F735F" w:rsidRPr="005F735F" w:rsidRDefault="005F735F" w:rsidP="005F735F">
          <w:pPr>
            <w:pStyle w:val="Footer"/>
            <w:spacing w:before="120"/>
          </w:pPr>
          <w:r w:rsidRPr="005F735F">
            <w:rPr>
              <w:rStyle w:val="PlaceholderText"/>
              <w:b w:val="0"/>
              <w:color w:val="0F2D52"/>
              <w:szCs w:val="18"/>
            </w:rPr>
            <w:t xml:space="preserve">PBS </w:t>
          </w:r>
          <w:r w:rsidR="00F6392F" w:rsidRPr="00F6392F">
            <w:rPr>
              <w:rStyle w:val="PlaceholderText"/>
              <w:b w:val="0"/>
              <w:color w:val="0F2D52"/>
              <w:szCs w:val="18"/>
            </w:rPr>
            <w:t>P</w:t>
          </w:r>
          <w:r w:rsidR="00F6392F" w:rsidRPr="00F6392F">
            <w:rPr>
              <w:rStyle w:val="PlaceholderText"/>
              <w:b w:val="0"/>
              <w:color w:val="0F2D52"/>
            </w:rPr>
            <w:t>MP</w:t>
          </w:r>
          <w:r>
            <w:rPr>
              <w:rStyle w:val="PlaceholderText"/>
              <w:color w:val="0F2D52"/>
            </w:rPr>
            <w:t xml:space="preserve"> </w:t>
          </w:r>
          <w:r w:rsidRPr="008D24C3">
            <w:rPr>
              <w:rStyle w:val="PlaceholderText"/>
              <w:b w:val="0"/>
              <w:color w:val="0F2D52"/>
              <w:szCs w:val="18"/>
            </w:rPr>
            <w:t>| V</w:t>
          </w:r>
          <w:sdt>
            <w:sdtPr>
              <w:rPr>
                <w:szCs w:val="22"/>
              </w:rPr>
              <w:alias w:val="V Number"/>
              <w:tag w:val="V Number"/>
              <w:id w:val="517197310"/>
              <w:placeholder>
                <w:docPart w:val="FA102B061FE14997B0DF685AE2219C55"/>
              </w:placeholder>
              <w:showingPlcHdr/>
              <w:text/>
            </w:sdtPr>
            <w:sdtEndPr/>
            <w:sdtContent>
              <w:r w:rsidR="008D24C3" w:rsidRPr="008D24C3">
                <w:rPr>
                  <w:b w:val="0"/>
                  <w:szCs w:val="22"/>
                </w:rPr>
                <w:t>[000000]</w:t>
              </w:r>
            </w:sdtContent>
          </w:sdt>
          <w:r w:rsidR="00187ACB">
            <w:rPr>
              <w:b w:val="0"/>
              <w:szCs w:val="22"/>
            </w:rPr>
            <w:t xml:space="preserve"> </w:t>
          </w:r>
          <w:r w:rsidR="00F6392F">
            <w:rPr>
              <w:b w:val="0"/>
              <w:szCs w:val="22"/>
            </w:rPr>
            <w:t>–</w:t>
          </w:r>
          <w:r w:rsidR="00187ACB">
            <w:rPr>
              <w:b w:val="0"/>
              <w:szCs w:val="22"/>
            </w:rPr>
            <w:t xml:space="preserve"> </w:t>
          </w:r>
          <w:sdt>
            <w:sdtPr>
              <w:rPr>
                <w:bCs/>
                <w:szCs w:val="22"/>
              </w:rPr>
              <w:alias w:val="Vehicle"/>
              <w:tag w:val="Vehicle"/>
              <w:id w:val="-2002340697"/>
              <w:showingPlcHdr/>
              <w:text/>
            </w:sdtPr>
            <w:sdtEndPr/>
            <w:sdtContent>
              <w:r w:rsidR="00187ACB" w:rsidRPr="00187ACB">
                <w:rPr>
                  <w:b w:val="0"/>
                  <w:bCs/>
                  <w:szCs w:val="22"/>
                </w:rPr>
                <w:t>[A-Double]</w:t>
              </w:r>
            </w:sdtContent>
          </w:sdt>
          <w:r w:rsidR="00F6392F">
            <w:rPr>
              <w:bCs/>
              <w:szCs w:val="22"/>
            </w:rPr>
            <w:t xml:space="preserve"> </w:t>
          </w:r>
          <w:r w:rsidR="00F6392F">
            <w:rPr>
              <w:b w:val="0"/>
              <w:szCs w:val="22"/>
            </w:rPr>
            <w:t>– Container</w:t>
          </w:r>
        </w:p>
      </w:tc>
      <w:tc>
        <w:tcPr>
          <w:tcW w:w="2742" w:type="dxa"/>
          <w:shd w:val="clear" w:color="auto" w:fill="auto"/>
        </w:tcPr>
        <w:p w14:paraId="16E3B82C" w14:textId="0515F4C0" w:rsidR="005F735F" w:rsidRDefault="00F6392F" w:rsidP="005F735F">
          <w:pPr>
            <w:pStyle w:val="Header"/>
            <w:jc w:val="right"/>
            <w:rPr>
              <w:lang w:val="en-US"/>
            </w:rPr>
          </w:pPr>
          <w:r>
            <w:rPr>
              <w:rStyle w:val="PlaceholderText"/>
              <w:color w:val="0F2D52" w:themeColor="text2"/>
            </w:rPr>
            <w:t xml:space="preserve"> </w:t>
          </w:r>
          <w:sdt>
            <w:sdtPr>
              <w:rPr>
                <w:rStyle w:val="PlaceholderText"/>
                <w:color w:val="0F2D52" w:themeColor="text2"/>
              </w:rPr>
              <w:id w:val="1249395486"/>
              <w:placeholder>
                <w:docPart w:val="4FC9A9262A224EB385F883604B081955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r w:rsidR="005F735F">
                <w:rPr>
                  <w:lang w:eastAsia="en-AU"/>
                </w:rPr>
                <w:drawing>
                  <wp:inline distT="0" distB="0" distL="0" distR="0" wp14:anchorId="048F46DE" wp14:editId="079E63F4">
                    <wp:extent cx="389599" cy="393700"/>
                    <wp:effectExtent l="0" t="0" r="0" b="6350"/>
                    <wp:docPr id="4" name="Pictur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90040" cy="3941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</w:tr>
  </w:tbl>
  <w:p w14:paraId="316FAECD" w14:textId="77777777" w:rsidR="005F735F" w:rsidRPr="00127F6A" w:rsidRDefault="005F735F" w:rsidP="005F735F">
    <w:pPr>
      <w:pStyle w:val="Footer"/>
      <w:rPr>
        <w:rStyle w:val="PlaceholderText"/>
        <w:b/>
        <w:color w:val="0F2D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HVRTable1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742"/>
    </w:tblGrid>
    <w:tr w:rsidR="002C77AF" w14:paraId="5883BB0B" w14:textId="77777777" w:rsidTr="00325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230" w:type="dxa"/>
          <w:shd w:val="clear" w:color="auto" w:fill="auto"/>
        </w:tcPr>
        <w:bookmarkStart w:id="7" w:name="_Hlk98848643"/>
        <w:p w14:paraId="6C1D49B3" w14:textId="1436F126" w:rsidR="002C77AF" w:rsidRPr="002C77AF" w:rsidRDefault="00890F2F" w:rsidP="002C77AF">
          <w:pPr>
            <w:pStyle w:val="Footer"/>
            <w:spacing w:before="120"/>
            <w:rPr>
              <w:b w:val="0"/>
              <w:color w:val="3B3B3B" w:themeColor="accent3" w:themeTint="E6"/>
              <w:szCs w:val="18"/>
            </w:rPr>
          </w:pPr>
          <w:sdt>
            <w:sdtPr>
              <w:rPr>
                <w:color w:val="3B3B3B" w:themeColor="accent3" w:themeTint="E6"/>
                <w:szCs w:val="18"/>
              </w:rPr>
              <w:alias w:val="Company"/>
              <w:tag w:val=""/>
              <w:id w:val="-313410841"/>
              <w:placeholder>
                <w:docPart w:val="F98801015BEF4D099438D6AF2EAAC81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C77AF">
                <w:rPr>
                  <w:color w:val="3B3B3B" w:themeColor="accent3" w:themeTint="E6"/>
                  <w:szCs w:val="18"/>
                </w:rPr>
                <w:t>[Business Name]</w:t>
              </w:r>
            </w:sdtContent>
          </w:sdt>
        </w:p>
      </w:tc>
      <w:tc>
        <w:tcPr>
          <w:tcW w:w="2742" w:type="dxa"/>
          <w:shd w:val="clear" w:color="auto" w:fill="auto"/>
        </w:tcPr>
        <w:p w14:paraId="3AA1493F" w14:textId="77777777" w:rsidR="002C77AF" w:rsidRDefault="002C77AF" w:rsidP="002C77AF">
          <w:pPr>
            <w:pStyle w:val="Header"/>
            <w:jc w:val="right"/>
            <w:rPr>
              <w:lang w:val="en-US"/>
            </w:rPr>
          </w:pPr>
          <w:r>
            <w:rPr>
              <w:rStyle w:val="PlaceholderText"/>
              <w:color w:val="0F2D52" w:themeColor="text2"/>
            </w:rPr>
            <w:t xml:space="preserve"> </w:t>
          </w:r>
          <w:sdt>
            <w:sdtPr>
              <w:rPr>
                <w:rStyle w:val="PlaceholderText"/>
                <w:color w:val="0F2D52" w:themeColor="text2"/>
              </w:rPr>
              <w:id w:val="-1024553735"/>
              <w:placeholder>
                <w:docPart w:val="529A3750831444E2BED7C00040A891AC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r>
                <w:rPr>
                  <w:lang w:eastAsia="en-AU"/>
                </w:rPr>
                <w:drawing>
                  <wp:inline distT="0" distB="0" distL="0" distR="0" wp14:anchorId="50AB87EF" wp14:editId="5F8ACE17">
                    <wp:extent cx="389599" cy="393700"/>
                    <wp:effectExtent l="0" t="0" r="0" b="6350"/>
                    <wp:docPr id="10" name="Picture 10" descr="A picture containing diagram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" name="Picture 10" descr="A picture containing diagram&#10;&#10;Description automatically generated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90040" cy="3941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</w:tr>
    <w:bookmarkEnd w:id="7"/>
  </w:tbl>
  <w:p w14:paraId="13FA6F2C" w14:textId="77777777" w:rsidR="002C77AF" w:rsidRDefault="002C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EFA26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A7E2D"/>
    <w:multiLevelType w:val="hybridMultilevel"/>
    <w:tmpl w:val="9F3EB6F8"/>
    <w:lvl w:ilvl="0" w:tplc="D8A6D03C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D1A2DC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F3250"/>
    <w:multiLevelType w:val="hybridMultilevel"/>
    <w:tmpl w:val="7E2A89FC"/>
    <w:lvl w:ilvl="0" w:tplc="1CECD2B6">
      <w:start w:val="1"/>
      <w:numFmt w:val="decimal"/>
      <w:pStyle w:val="Tablenumber1"/>
      <w:lvlText w:val="%1."/>
      <w:lvlJc w:val="left"/>
      <w:pPr>
        <w:ind w:left="720" w:hanging="360"/>
      </w:pPr>
    </w:lvl>
    <w:lvl w:ilvl="1" w:tplc="03D66040">
      <w:start w:val="1"/>
      <w:numFmt w:val="lowerLetter"/>
      <w:pStyle w:val="Table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F3234"/>
    <w:multiLevelType w:val="hybridMultilevel"/>
    <w:tmpl w:val="D5A253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4B63929"/>
    <w:multiLevelType w:val="hybridMultilevel"/>
    <w:tmpl w:val="19124348"/>
    <w:lvl w:ilvl="0" w:tplc="A0626636">
      <w:start w:val="1"/>
      <w:numFmt w:val="bullet"/>
      <w:pStyle w:val="Bullet2"/>
      <w:lvlText w:val="o"/>
      <w:lvlJc w:val="left"/>
      <w:pPr>
        <w:ind w:left="1004" w:hanging="360"/>
      </w:pPr>
      <w:rPr>
        <w:rFonts w:ascii="Courier New" w:hAnsi="Courier New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5749"/>
    <w:multiLevelType w:val="hybridMultilevel"/>
    <w:tmpl w:val="017EC1C8"/>
    <w:lvl w:ilvl="0" w:tplc="93C44C7A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86300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41B9A"/>
    <w:multiLevelType w:val="hybridMultilevel"/>
    <w:tmpl w:val="765298B8"/>
    <w:lvl w:ilvl="0" w:tplc="BE1817BC">
      <w:start w:val="1"/>
      <w:numFmt w:val="decimal"/>
      <w:pStyle w:val="Number1"/>
      <w:lvlText w:val="%1."/>
      <w:lvlJc w:val="left"/>
      <w:pPr>
        <w:ind w:left="1440" w:hanging="360"/>
      </w:pPr>
    </w:lvl>
    <w:lvl w:ilvl="1" w:tplc="6BAE55BA">
      <w:start w:val="1"/>
      <w:numFmt w:val="lowerLetter"/>
      <w:pStyle w:val="Number2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5E6D31"/>
    <w:multiLevelType w:val="hybridMultilevel"/>
    <w:tmpl w:val="8AA0C0A4"/>
    <w:lvl w:ilvl="0" w:tplc="CBEA83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E6A1F"/>
    <w:multiLevelType w:val="hybridMultilevel"/>
    <w:tmpl w:val="8AA0C0A4"/>
    <w:lvl w:ilvl="0" w:tplc="CBEA83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12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13"/>
  </w:num>
  <w:num w:numId="16">
    <w:abstractNumId w:val="16"/>
  </w:num>
  <w:num w:numId="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8AB"/>
    <w:rsid w:val="00001C87"/>
    <w:rsid w:val="00003170"/>
    <w:rsid w:val="000065B3"/>
    <w:rsid w:val="0001199E"/>
    <w:rsid w:val="00013322"/>
    <w:rsid w:val="00013684"/>
    <w:rsid w:val="00013C02"/>
    <w:rsid w:val="00015BC3"/>
    <w:rsid w:val="0001707F"/>
    <w:rsid w:val="00020369"/>
    <w:rsid w:val="0002184D"/>
    <w:rsid w:val="00022161"/>
    <w:rsid w:val="0002398B"/>
    <w:rsid w:val="00023A83"/>
    <w:rsid w:val="000241F7"/>
    <w:rsid w:val="00025575"/>
    <w:rsid w:val="000259B1"/>
    <w:rsid w:val="000268CF"/>
    <w:rsid w:val="00026C49"/>
    <w:rsid w:val="000270C9"/>
    <w:rsid w:val="0003094D"/>
    <w:rsid w:val="0003162E"/>
    <w:rsid w:val="0003313E"/>
    <w:rsid w:val="000334C9"/>
    <w:rsid w:val="0003492A"/>
    <w:rsid w:val="00034B5E"/>
    <w:rsid w:val="0003575F"/>
    <w:rsid w:val="00035F50"/>
    <w:rsid w:val="00035F8C"/>
    <w:rsid w:val="00036948"/>
    <w:rsid w:val="0004132F"/>
    <w:rsid w:val="000451BE"/>
    <w:rsid w:val="000460C1"/>
    <w:rsid w:val="000463EE"/>
    <w:rsid w:val="00047FBB"/>
    <w:rsid w:val="00052A38"/>
    <w:rsid w:val="00052F10"/>
    <w:rsid w:val="00053349"/>
    <w:rsid w:val="000547DE"/>
    <w:rsid w:val="000560D0"/>
    <w:rsid w:val="0005694E"/>
    <w:rsid w:val="000615A1"/>
    <w:rsid w:val="00061CA0"/>
    <w:rsid w:val="00073670"/>
    <w:rsid w:val="00076B67"/>
    <w:rsid w:val="00080106"/>
    <w:rsid w:val="00082C34"/>
    <w:rsid w:val="00085E09"/>
    <w:rsid w:val="000868A3"/>
    <w:rsid w:val="00087CBC"/>
    <w:rsid w:val="0009638F"/>
    <w:rsid w:val="000974B6"/>
    <w:rsid w:val="000979A1"/>
    <w:rsid w:val="000979E7"/>
    <w:rsid w:val="000A0261"/>
    <w:rsid w:val="000A031D"/>
    <w:rsid w:val="000A41AE"/>
    <w:rsid w:val="000B176B"/>
    <w:rsid w:val="000B2381"/>
    <w:rsid w:val="000B37B3"/>
    <w:rsid w:val="000B512D"/>
    <w:rsid w:val="000C0D4D"/>
    <w:rsid w:val="000C107E"/>
    <w:rsid w:val="000C1F18"/>
    <w:rsid w:val="000C26B4"/>
    <w:rsid w:val="000C4066"/>
    <w:rsid w:val="000D2088"/>
    <w:rsid w:val="000D4ECA"/>
    <w:rsid w:val="000E11A4"/>
    <w:rsid w:val="000E4B17"/>
    <w:rsid w:val="000E4DD6"/>
    <w:rsid w:val="000E7949"/>
    <w:rsid w:val="000F0642"/>
    <w:rsid w:val="000F1A1B"/>
    <w:rsid w:val="000F434A"/>
    <w:rsid w:val="000F674E"/>
    <w:rsid w:val="000F7D02"/>
    <w:rsid w:val="00102812"/>
    <w:rsid w:val="001061DB"/>
    <w:rsid w:val="0010724F"/>
    <w:rsid w:val="00110818"/>
    <w:rsid w:val="00112373"/>
    <w:rsid w:val="001157AA"/>
    <w:rsid w:val="00117324"/>
    <w:rsid w:val="0011772D"/>
    <w:rsid w:val="00125F8D"/>
    <w:rsid w:val="001268AF"/>
    <w:rsid w:val="00127F6A"/>
    <w:rsid w:val="0013032D"/>
    <w:rsid w:val="0013429B"/>
    <w:rsid w:val="001348C7"/>
    <w:rsid w:val="00134C83"/>
    <w:rsid w:val="00135CB1"/>
    <w:rsid w:val="001366B1"/>
    <w:rsid w:val="00142561"/>
    <w:rsid w:val="001426C3"/>
    <w:rsid w:val="00144756"/>
    <w:rsid w:val="00144FCB"/>
    <w:rsid w:val="001465A3"/>
    <w:rsid w:val="00146898"/>
    <w:rsid w:val="00146DC0"/>
    <w:rsid w:val="00147681"/>
    <w:rsid w:val="00152648"/>
    <w:rsid w:val="00152CCA"/>
    <w:rsid w:val="001542E1"/>
    <w:rsid w:val="001567C5"/>
    <w:rsid w:val="00156C0C"/>
    <w:rsid w:val="001576AA"/>
    <w:rsid w:val="00162704"/>
    <w:rsid w:val="00162803"/>
    <w:rsid w:val="00163A5A"/>
    <w:rsid w:val="00165BFC"/>
    <w:rsid w:val="00165D78"/>
    <w:rsid w:val="00166463"/>
    <w:rsid w:val="001735C1"/>
    <w:rsid w:val="001736D4"/>
    <w:rsid w:val="00174689"/>
    <w:rsid w:val="001751AB"/>
    <w:rsid w:val="001755F7"/>
    <w:rsid w:val="001763CA"/>
    <w:rsid w:val="001764ED"/>
    <w:rsid w:val="0018235C"/>
    <w:rsid w:val="00183661"/>
    <w:rsid w:val="00186929"/>
    <w:rsid w:val="00187ACB"/>
    <w:rsid w:val="00193615"/>
    <w:rsid w:val="00196C5A"/>
    <w:rsid w:val="00197ABF"/>
    <w:rsid w:val="001A4557"/>
    <w:rsid w:val="001A7348"/>
    <w:rsid w:val="001B2E37"/>
    <w:rsid w:val="001B4030"/>
    <w:rsid w:val="001B403C"/>
    <w:rsid w:val="001B4887"/>
    <w:rsid w:val="001B6F3C"/>
    <w:rsid w:val="001B7D69"/>
    <w:rsid w:val="001C4221"/>
    <w:rsid w:val="001D0483"/>
    <w:rsid w:val="001D3CEB"/>
    <w:rsid w:val="001D4D4C"/>
    <w:rsid w:val="001D4F17"/>
    <w:rsid w:val="001D5C2C"/>
    <w:rsid w:val="001D6EC6"/>
    <w:rsid w:val="001D7E5C"/>
    <w:rsid w:val="001E00E6"/>
    <w:rsid w:val="001E10EE"/>
    <w:rsid w:val="001E1931"/>
    <w:rsid w:val="001E29AC"/>
    <w:rsid w:val="001E3C35"/>
    <w:rsid w:val="001E49F7"/>
    <w:rsid w:val="001E7A2C"/>
    <w:rsid w:val="001F138D"/>
    <w:rsid w:val="001F68DE"/>
    <w:rsid w:val="001F7BAD"/>
    <w:rsid w:val="00200A88"/>
    <w:rsid w:val="00200BE1"/>
    <w:rsid w:val="002010DE"/>
    <w:rsid w:val="002074DD"/>
    <w:rsid w:val="00211CC5"/>
    <w:rsid w:val="002139E1"/>
    <w:rsid w:val="00213EC3"/>
    <w:rsid w:val="00215C76"/>
    <w:rsid w:val="00221488"/>
    <w:rsid w:val="002214C1"/>
    <w:rsid w:val="00222079"/>
    <w:rsid w:val="00225E80"/>
    <w:rsid w:val="0023204B"/>
    <w:rsid w:val="00232B7D"/>
    <w:rsid w:val="00233430"/>
    <w:rsid w:val="00236D85"/>
    <w:rsid w:val="00236F71"/>
    <w:rsid w:val="00237C28"/>
    <w:rsid w:val="00241812"/>
    <w:rsid w:val="00241996"/>
    <w:rsid w:val="00241AB7"/>
    <w:rsid w:val="00242AE8"/>
    <w:rsid w:val="00243F01"/>
    <w:rsid w:val="00244CBB"/>
    <w:rsid w:val="00245BAA"/>
    <w:rsid w:val="002470E0"/>
    <w:rsid w:val="00261148"/>
    <w:rsid w:val="00261991"/>
    <w:rsid w:val="00262281"/>
    <w:rsid w:val="002656A3"/>
    <w:rsid w:val="002661B1"/>
    <w:rsid w:val="00270884"/>
    <w:rsid w:val="0027245C"/>
    <w:rsid w:val="002734A1"/>
    <w:rsid w:val="002748BD"/>
    <w:rsid w:val="00275B02"/>
    <w:rsid w:val="0028132B"/>
    <w:rsid w:val="00281AFB"/>
    <w:rsid w:val="00282EDD"/>
    <w:rsid w:val="00284CF9"/>
    <w:rsid w:val="00284D53"/>
    <w:rsid w:val="002914CF"/>
    <w:rsid w:val="00295FE3"/>
    <w:rsid w:val="00296026"/>
    <w:rsid w:val="00296C36"/>
    <w:rsid w:val="00297AAC"/>
    <w:rsid w:val="002A254B"/>
    <w:rsid w:val="002A2571"/>
    <w:rsid w:val="002A2AA4"/>
    <w:rsid w:val="002A3261"/>
    <w:rsid w:val="002A5245"/>
    <w:rsid w:val="002A71D7"/>
    <w:rsid w:val="002A73C3"/>
    <w:rsid w:val="002A7E97"/>
    <w:rsid w:val="002B114E"/>
    <w:rsid w:val="002B1ACB"/>
    <w:rsid w:val="002B2BFB"/>
    <w:rsid w:val="002B7431"/>
    <w:rsid w:val="002B7A59"/>
    <w:rsid w:val="002C18D0"/>
    <w:rsid w:val="002C1D1A"/>
    <w:rsid w:val="002C2E48"/>
    <w:rsid w:val="002C38F3"/>
    <w:rsid w:val="002C4550"/>
    <w:rsid w:val="002C4A16"/>
    <w:rsid w:val="002C75C6"/>
    <w:rsid w:val="002C77AF"/>
    <w:rsid w:val="002C7E94"/>
    <w:rsid w:val="002D0958"/>
    <w:rsid w:val="002D1A6C"/>
    <w:rsid w:val="002D2129"/>
    <w:rsid w:val="002D4F09"/>
    <w:rsid w:val="002E0F96"/>
    <w:rsid w:val="002E1EB8"/>
    <w:rsid w:val="002E5191"/>
    <w:rsid w:val="002F259C"/>
    <w:rsid w:val="002F274A"/>
    <w:rsid w:val="002F3F1E"/>
    <w:rsid w:val="0030022D"/>
    <w:rsid w:val="00300EFC"/>
    <w:rsid w:val="00303185"/>
    <w:rsid w:val="00306138"/>
    <w:rsid w:val="003122C4"/>
    <w:rsid w:val="003125A0"/>
    <w:rsid w:val="003138F2"/>
    <w:rsid w:val="00313933"/>
    <w:rsid w:val="00314BAB"/>
    <w:rsid w:val="003177B4"/>
    <w:rsid w:val="00322530"/>
    <w:rsid w:val="00323224"/>
    <w:rsid w:val="003232A2"/>
    <w:rsid w:val="0032459D"/>
    <w:rsid w:val="003347A4"/>
    <w:rsid w:val="00335265"/>
    <w:rsid w:val="003356C0"/>
    <w:rsid w:val="00343A8F"/>
    <w:rsid w:val="003445B9"/>
    <w:rsid w:val="0034568B"/>
    <w:rsid w:val="0034710A"/>
    <w:rsid w:val="00347262"/>
    <w:rsid w:val="003522BC"/>
    <w:rsid w:val="003536CE"/>
    <w:rsid w:val="00355277"/>
    <w:rsid w:val="00356EB8"/>
    <w:rsid w:val="003604C2"/>
    <w:rsid w:val="00360BE7"/>
    <w:rsid w:val="003619A8"/>
    <w:rsid w:val="00362757"/>
    <w:rsid w:val="00362C49"/>
    <w:rsid w:val="00362DE6"/>
    <w:rsid w:val="00363C54"/>
    <w:rsid w:val="003654EC"/>
    <w:rsid w:val="0036595B"/>
    <w:rsid w:val="003700AD"/>
    <w:rsid w:val="00370314"/>
    <w:rsid w:val="003712AC"/>
    <w:rsid w:val="003724CD"/>
    <w:rsid w:val="00375CFB"/>
    <w:rsid w:val="00377693"/>
    <w:rsid w:val="003818F3"/>
    <w:rsid w:val="00382660"/>
    <w:rsid w:val="00383B72"/>
    <w:rsid w:val="003854B0"/>
    <w:rsid w:val="00385DDD"/>
    <w:rsid w:val="00387593"/>
    <w:rsid w:val="00391F25"/>
    <w:rsid w:val="003921B2"/>
    <w:rsid w:val="00394A26"/>
    <w:rsid w:val="0039660A"/>
    <w:rsid w:val="003A3877"/>
    <w:rsid w:val="003A43F4"/>
    <w:rsid w:val="003B00C0"/>
    <w:rsid w:val="003B0A0D"/>
    <w:rsid w:val="003B0E55"/>
    <w:rsid w:val="003B1C84"/>
    <w:rsid w:val="003B3664"/>
    <w:rsid w:val="003B38FC"/>
    <w:rsid w:val="003B469A"/>
    <w:rsid w:val="003B4D4E"/>
    <w:rsid w:val="003B7479"/>
    <w:rsid w:val="003B7811"/>
    <w:rsid w:val="003C0049"/>
    <w:rsid w:val="003C066F"/>
    <w:rsid w:val="003C403A"/>
    <w:rsid w:val="003C5286"/>
    <w:rsid w:val="003C588E"/>
    <w:rsid w:val="003C7002"/>
    <w:rsid w:val="003C7612"/>
    <w:rsid w:val="003D1F78"/>
    <w:rsid w:val="003D2BD3"/>
    <w:rsid w:val="003E323D"/>
    <w:rsid w:val="003E3F95"/>
    <w:rsid w:val="003E56F3"/>
    <w:rsid w:val="003E6457"/>
    <w:rsid w:val="003F3ADD"/>
    <w:rsid w:val="003F7B2A"/>
    <w:rsid w:val="003F7FC8"/>
    <w:rsid w:val="00400560"/>
    <w:rsid w:val="00401917"/>
    <w:rsid w:val="00401C51"/>
    <w:rsid w:val="0041038D"/>
    <w:rsid w:val="004113C7"/>
    <w:rsid w:val="00414586"/>
    <w:rsid w:val="00414F6A"/>
    <w:rsid w:val="00416779"/>
    <w:rsid w:val="00416AED"/>
    <w:rsid w:val="00420DC8"/>
    <w:rsid w:val="004216F6"/>
    <w:rsid w:val="00421F49"/>
    <w:rsid w:val="00425472"/>
    <w:rsid w:val="00431F54"/>
    <w:rsid w:val="00434B51"/>
    <w:rsid w:val="004377A1"/>
    <w:rsid w:val="004412F1"/>
    <w:rsid w:val="00441DD1"/>
    <w:rsid w:val="00441F97"/>
    <w:rsid w:val="00442805"/>
    <w:rsid w:val="00444F9C"/>
    <w:rsid w:val="004471FB"/>
    <w:rsid w:val="00450E1B"/>
    <w:rsid w:val="0045246C"/>
    <w:rsid w:val="0045516B"/>
    <w:rsid w:val="004577D6"/>
    <w:rsid w:val="00457D7B"/>
    <w:rsid w:val="004607E1"/>
    <w:rsid w:val="00461164"/>
    <w:rsid w:val="0046194F"/>
    <w:rsid w:val="0046328C"/>
    <w:rsid w:val="00464487"/>
    <w:rsid w:val="00464D36"/>
    <w:rsid w:val="00465B84"/>
    <w:rsid w:val="00466817"/>
    <w:rsid w:val="00466F97"/>
    <w:rsid w:val="004709BB"/>
    <w:rsid w:val="00474D19"/>
    <w:rsid w:val="004750D5"/>
    <w:rsid w:val="004800E0"/>
    <w:rsid w:val="00483536"/>
    <w:rsid w:val="00487F4C"/>
    <w:rsid w:val="0049091E"/>
    <w:rsid w:val="00491759"/>
    <w:rsid w:val="004954D5"/>
    <w:rsid w:val="00496DC1"/>
    <w:rsid w:val="004A2035"/>
    <w:rsid w:val="004A2CA5"/>
    <w:rsid w:val="004A3D7E"/>
    <w:rsid w:val="004A4272"/>
    <w:rsid w:val="004A50F9"/>
    <w:rsid w:val="004A6259"/>
    <w:rsid w:val="004B0D2C"/>
    <w:rsid w:val="004B1F69"/>
    <w:rsid w:val="004B4380"/>
    <w:rsid w:val="004B5B07"/>
    <w:rsid w:val="004B7A36"/>
    <w:rsid w:val="004B7EB3"/>
    <w:rsid w:val="004C0909"/>
    <w:rsid w:val="004C18C3"/>
    <w:rsid w:val="004C1F76"/>
    <w:rsid w:val="004C2809"/>
    <w:rsid w:val="004C2D4B"/>
    <w:rsid w:val="004C2E37"/>
    <w:rsid w:val="004C4CD3"/>
    <w:rsid w:val="004C502C"/>
    <w:rsid w:val="004C52C0"/>
    <w:rsid w:val="004C7E7D"/>
    <w:rsid w:val="004D3092"/>
    <w:rsid w:val="004D3B01"/>
    <w:rsid w:val="004D76EF"/>
    <w:rsid w:val="004D77A1"/>
    <w:rsid w:val="004E0EE0"/>
    <w:rsid w:val="004E21B6"/>
    <w:rsid w:val="004E36CC"/>
    <w:rsid w:val="004E6948"/>
    <w:rsid w:val="004F20A2"/>
    <w:rsid w:val="004F5981"/>
    <w:rsid w:val="004F677B"/>
    <w:rsid w:val="004F72AB"/>
    <w:rsid w:val="004F73C2"/>
    <w:rsid w:val="00501FEC"/>
    <w:rsid w:val="00502809"/>
    <w:rsid w:val="00503D30"/>
    <w:rsid w:val="0050433D"/>
    <w:rsid w:val="0050494A"/>
    <w:rsid w:val="00505AD7"/>
    <w:rsid w:val="00505E2E"/>
    <w:rsid w:val="0050698A"/>
    <w:rsid w:val="00506FB1"/>
    <w:rsid w:val="00510E11"/>
    <w:rsid w:val="005142E0"/>
    <w:rsid w:val="00515185"/>
    <w:rsid w:val="005155A1"/>
    <w:rsid w:val="005231E5"/>
    <w:rsid w:val="00523F43"/>
    <w:rsid w:val="0052475D"/>
    <w:rsid w:val="0052502F"/>
    <w:rsid w:val="0052545F"/>
    <w:rsid w:val="005304E9"/>
    <w:rsid w:val="00530711"/>
    <w:rsid w:val="005319E3"/>
    <w:rsid w:val="00531D52"/>
    <w:rsid w:val="00532624"/>
    <w:rsid w:val="00533C24"/>
    <w:rsid w:val="00535B59"/>
    <w:rsid w:val="00536453"/>
    <w:rsid w:val="00540191"/>
    <w:rsid w:val="00540697"/>
    <w:rsid w:val="00540C2F"/>
    <w:rsid w:val="00541BBF"/>
    <w:rsid w:val="00542B83"/>
    <w:rsid w:val="005432F7"/>
    <w:rsid w:val="00543906"/>
    <w:rsid w:val="0054632A"/>
    <w:rsid w:val="00546B00"/>
    <w:rsid w:val="0054705B"/>
    <w:rsid w:val="00551A5B"/>
    <w:rsid w:val="00551F26"/>
    <w:rsid w:val="00553EAE"/>
    <w:rsid w:val="00554D51"/>
    <w:rsid w:val="00556B43"/>
    <w:rsid w:val="00556CA3"/>
    <w:rsid w:val="0056526A"/>
    <w:rsid w:val="00567AA3"/>
    <w:rsid w:val="00570B48"/>
    <w:rsid w:val="00570E76"/>
    <w:rsid w:val="005747E6"/>
    <w:rsid w:val="0057633C"/>
    <w:rsid w:val="00586403"/>
    <w:rsid w:val="005878A6"/>
    <w:rsid w:val="00587A8B"/>
    <w:rsid w:val="00590549"/>
    <w:rsid w:val="00594187"/>
    <w:rsid w:val="005947B1"/>
    <w:rsid w:val="00594E77"/>
    <w:rsid w:val="00596EE6"/>
    <w:rsid w:val="005A2303"/>
    <w:rsid w:val="005A40B2"/>
    <w:rsid w:val="005A5993"/>
    <w:rsid w:val="005A5B64"/>
    <w:rsid w:val="005A5BEC"/>
    <w:rsid w:val="005A778F"/>
    <w:rsid w:val="005C06F3"/>
    <w:rsid w:val="005C26B0"/>
    <w:rsid w:val="005C7EED"/>
    <w:rsid w:val="005D00A6"/>
    <w:rsid w:val="005D0CD9"/>
    <w:rsid w:val="005D1B4A"/>
    <w:rsid w:val="005D210C"/>
    <w:rsid w:val="005D6A0E"/>
    <w:rsid w:val="005E28DC"/>
    <w:rsid w:val="005E4CD8"/>
    <w:rsid w:val="005E7F22"/>
    <w:rsid w:val="005F06FF"/>
    <w:rsid w:val="005F1BD4"/>
    <w:rsid w:val="005F2EA4"/>
    <w:rsid w:val="005F6E3A"/>
    <w:rsid w:val="005F735F"/>
    <w:rsid w:val="005F7F68"/>
    <w:rsid w:val="00601C56"/>
    <w:rsid w:val="00602537"/>
    <w:rsid w:val="00603FF9"/>
    <w:rsid w:val="00610461"/>
    <w:rsid w:val="00610664"/>
    <w:rsid w:val="006112C2"/>
    <w:rsid w:val="006134B9"/>
    <w:rsid w:val="006148A4"/>
    <w:rsid w:val="0061566D"/>
    <w:rsid w:val="00615CB9"/>
    <w:rsid w:val="00617243"/>
    <w:rsid w:val="00621E0C"/>
    <w:rsid w:val="00622DD7"/>
    <w:rsid w:val="0062435E"/>
    <w:rsid w:val="00624A81"/>
    <w:rsid w:val="006324FA"/>
    <w:rsid w:val="00633518"/>
    <w:rsid w:val="006339A4"/>
    <w:rsid w:val="00633AEE"/>
    <w:rsid w:val="006407F9"/>
    <w:rsid w:val="00641DA8"/>
    <w:rsid w:val="006439D1"/>
    <w:rsid w:val="0064648A"/>
    <w:rsid w:val="00646B01"/>
    <w:rsid w:val="00647A98"/>
    <w:rsid w:val="00647C47"/>
    <w:rsid w:val="0065242F"/>
    <w:rsid w:val="0065325D"/>
    <w:rsid w:val="00653C60"/>
    <w:rsid w:val="0065525E"/>
    <w:rsid w:val="006566E5"/>
    <w:rsid w:val="0065766C"/>
    <w:rsid w:val="00660092"/>
    <w:rsid w:val="006607B2"/>
    <w:rsid w:val="00661316"/>
    <w:rsid w:val="00664448"/>
    <w:rsid w:val="00667B11"/>
    <w:rsid w:val="00671F53"/>
    <w:rsid w:val="00675991"/>
    <w:rsid w:val="00681C55"/>
    <w:rsid w:val="006835D3"/>
    <w:rsid w:val="006841A0"/>
    <w:rsid w:val="006867AB"/>
    <w:rsid w:val="006940CD"/>
    <w:rsid w:val="00696AF5"/>
    <w:rsid w:val="006A0B8E"/>
    <w:rsid w:val="006A4AB5"/>
    <w:rsid w:val="006A4C53"/>
    <w:rsid w:val="006A6B1E"/>
    <w:rsid w:val="006B5125"/>
    <w:rsid w:val="006B5199"/>
    <w:rsid w:val="006B6C07"/>
    <w:rsid w:val="006B778C"/>
    <w:rsid w:val="006B7B55"/>
    <w:rsid w:val="006C5BE6"/>
    <w:rsid w:val="006D14DF"/>
    <w:rsid w:val="006D2DA6"/>
    <w:rsid w:val="006E08A1"/>
    <w:rsid w:val="006E5023"/>
    <w:rsid w:val="006E575A"/>
    <w:rsid w:val="006E6857"/>
    <w:rsid w:val="006E78F9"/>
    <w:rsid w:val="006E7F4C"/>
    <w:rsid w:val="006F042B"/>
    <w:rsid w:val="006F2EAE"/>
    <w:rsid w:val="006F3BC2"/>
    <w:rsid w:val="006F3FB8"/>
    <w:rsid w:val="006F445B"/>
    <w:rsid w:val="006F6801"/>
    <w:rsid w:val="006F6FE2"/>
    <w:rsid w:val="006F7014"/>
    <w:rsid w:val="006F7A00"/>
    <w:rsid w:val="00700489"/>
    <w:rsid w:val="007006BA"/>
    <w:rsid w:val="0070520F"/>
    <w:rsid w:val="0070555C"/>
    <w:rsid w:val="00710063"/>
    <w:rsid w:val="007109A4"/>
    <w:rsid w:val="00712F36"/>
    <w:rsid w:val="00713F1F"/>
    <w:rsid w:val="00722F8D"/>
    <w:rsid w:val="0072303E"/>
    <w:rsid w:val="00723EF6"/>
    <w:rsid w:val="007242B2"/>
    <w:rsid w:val="007246D7"/>
    <w:rsid w:val="00725586"/>
    <w:rsid w:val="00725ED1"/>
    <w:rsid w:val="00727CBB"/>
    <w:rsid w:val="0073067A"/>
    <w:rsid w:val="007312EF"/>
    <w:rsid w:val="00732E2B"/>
    <w:rsid w:val="00733E91"/>
    <w:rsid w:val="007366E7"/>
    <w:rsid w:val="00736B11"/>
    <w:rsid w:val="00742D2E"/>
    <w:rsid w:val="00745E22"/>
    <w:rsid w:val="00747469"/>
    <w:rsid w:val="00747992"/>
    <w:rsid w:val="00752269"/>
    <w:rsid w:val="007533A7"/>
    <w:rsid w:val="00754B79"/>
    <w:rsid w:val="00754FF1"/>
    <w:rsid w:val="00762B91"/>
    <w:rsid w:val="0076732F"/>
    <w:rsid w:val="007678C0"/>
    <w:rsid w:val="00767DC4"/>
    <w:rsid w:val="0077061C"/>
    <w:rsid w:val="00772E03"/>
    <w:rsid w:val="00774DDA"/>
    <w:rsid w:val="00775665"/>
    <w:rsid w:val="007768BF"/>
    <w:rsid w:val="007775BF"/>
    <w:rsid w:val="00780F90"/>
    <w:rsid w:val="00781BE0"/>
    <w:rsid w:val="00786216"/>
    <w:rsid w:val="00790D8C"/>
    <w:rsid w:val="007913DB"/>
    <w:rsid w:val="00793E15"/>
    <w:rsid w:val="007956B0"/>
    <w:rsid w:val="00796122"/>
    <w:rsid w:val="00796CB3"/>
    <w:rsid w:val="0079731F"/>
    <w:rsid w:val="007973D3"/>
    <w:rsid w:val="00797D0F"/>
    <w:rsid w:val="00797F91"/>
    <w:rsid w:val="007A4EEE"/>
    <w:rsid w:val="007A4FC1"/>
    <w:rsid w:val="007B1048"/>
    <w:rsid w:val="007B1EAC"/>
    <w:rsid w:val="007B3F68"/>
    <w:rsid w:val="007B4A63"/>
    <w:rsid w:val="007B631F"/>
    <w:rsid w:val="007C05F2"/>
    <w:rsid w:val="007C0A8C"/>
    <w:rsid w:val="007C2363"/>
    <w:rsid w:val="007C2C6C"/>
    <w:rsid w:val="007C31AF"/>
    <w:rsid w:val="007C46F8"/>
    <w:rsid w:val="007C776B"/>
    <w:rsid w:val="007D0E1F"/>
    <w:rsid w:val="007D3805"/>
    <w:rsid w:val="007D5881"/>
    <w:rsid w:val="007D5D25"/>
    <w:rsid w:val="007E0920"/>
    <w:rsid w:val="007E0DCF"/>
    <w:rsid w:val="007E28CA"/>
    <w:rsid w:val="007E2D8A"/>
    <w:rsid w:val="007E2FCC"/>
    <w:rsid w:val="007E4C1D"/>
    <w:rsid w:val="007E5275"/>
    <w:rsid w:val="007F1E84"/>
    <w:rsid w:val="007F445C"/>
    <w:rsid w:val="007F5064"/>
    <w:rsid w:val="008024F4"/>
    <w:rsid w:val="00802D57"/>
    <w:rsid w:val="008032E9"/>
    <w:rsid w:val="00803D80"/>
    <w:rsid w:val="00807FB2"/>
    <w:rsid w:val="0081055D"/>
    <w:rsid w:val="00811303"/>
    <w:rsid w:val="0081269C"/>
    <w:rsid w:val="00812A37"/>
    <w:rsid w:val="00815790"/>
    <w:rsid w:val="0082303D"/>
    <w:rsid w:val="008237E5"/>
    <w:rsid w:val="00827E51"/>
    <w:rsid w:val="0083227A"/>
    <w:rsid w:val="00834F3F"/>
    <w:rsid w:val="00836A7A"/>
    <w:rsid w:val="008374A0"/>
    <w:rsid w:val="00837A27"/>
    <w:rsid w:val="00842BE1"/>
    <w:rsid w:val="00842C1A"/>
    <w:rsid w:val="008453FF"/>
    <w:rsid w:val="00845D60"/>
    <w:rsid w:val="00852CA3"/>
    <w:rsid w:val="0085479A"/>
    <w:rsid w:val="008569A9"/>
    <w:rsid w:val="008615D6"/>
    <w:rsid w:val="008624E2"/>
    <w:rsid w:val="00864D64"/>
    <w:rsid w:val="00865324"/>
    <w:rsid w:val="00866260"/>
    <w:rsid w:val="00867DD1"/>
    <w:rsid w:val="00867E38"/>
    <w:rsid w:val="008700E6"/>
    <w:rsid w:val="00871355"/>
    <w:rsid w:val="008714F1"/>
    <w:rsid w:val="00871A95"/>
    <w:rsid w:val="0087486E"/>
    <w:rsid w:val="00874BC1"/>
    <w:rsid w:val="00877706"/>
    <w:rsid w:val="008828AF"/>
    <w:rsid w:val="008840A5"/>
    <w:rsid w:val="008852CF"/>
    <w:rsid w:val="0088700D"/>
    <w:rsid w:val="00890240"/>
    <w:rsid w:val="00890F2F"/>
    <w:rsid w:val="008A0452"/>
    <w:rsid w:val="008A11C5"/>
    <w:rsid w:val="008A1608"/>
    <w:rsid w:val="008A17EC"/>
    <w:rsid w:val="008A2F39"/>
    <w:rsid w:val="008A5CF9"/>
    <w:rsid w:val="008A6248"/>
    <w:rsid w:val="008A6795"/>
    <w:rsid w:val="008B299C"/>
    <w:rsid w:val="008B3E24"/>
    <w:rsid w:val="008B4586"/>
    <w:rsid w:val="008B497B"/>
    <w:rsid w:val="008B5F8D"/>
    <w:rsid w:val="008B60C0"/>
    <w:rsid w:val="008B713C"/>
    <w:rsid w:val="008B75C8"/>
    <w:rsid w:val="008C50FD"/>
    <w:rsid w:val="008C6891"/>
    <w:rsid w:val="008D11D1"/>
    <w:rsid w:val="008D15B7"/>
    <w:rsid w:val="008D24C3"/>
    <w:rsid w:val="008D287F"/>
    <w:rsid w:val="008D57BA"/>
    <w:rsid w:val="008D57E9"/>
    <w:rsid w:val="008D6284"/>
    <w:rsid w:val="008E1B35"/>
    <w:rsid w:val="008E1D9B"/>
    <w:rsid w:val="008E2801"/>
    <w:rsid w:val="008E31BD"/>
    <w:rsid w:val="008E3C81"/>
    <w:rsid w:val="008F004A"/>
    <w:rsid w:val="008F12E9"/>
    <w:rsid w:val="008F19DE"/>
    <w:rsid w:val="008F34DC"/>
    <w:rsid w:val="009008DC"/>
    <w:rsid w:val="00902947"/>
    <w:rsid w:val="00902F0B"/>
    <w:rsid w:val="00903072"/>
    <w:rsid w:val="00910774"/>
    <w:rsid w:val="009127C7"/>
    <w:rsid w:val="00913BEE"/>
    <w:rsid w:val="009151D9"/>
    <w:rsid w:val="009163C8"/>
    <w:rsid w:val="009174FA"/>
    <w:rsid w:val="00917BD3"/>
    <w:rsid w:val="0092044F"/>
    <w:rsid w:val="00923AA5"/>
    <w:rsid w:val="009261BF"/>
    <w:rsid w:val="009276AE"/>
    <w:rsid w:val="0093361A"/>
    <w:rsid w:val="00934E19"/>
    <w:rsid w:val="00935DD2"/>
    <w:rsid w:val="00937BD5"/>
    <w:rsid w:val="00941073"/>
    <w:rsid w:val="00941196"/>
    <w:rsid w:val="00941A2D"/>
    <w:rsid w:val="0094298B"/>
    <w:rsid w:val="009429DE"/>
    <w:rsid w:val="009433F3"/>
    <w:rsid w:val="009446D2"/>
    <w:rsid w:val="00946EE2"/>
    <w:rsid w:val="00950072"/>
    <w:rsid w:val="00951D71"/>
    <w:rsid w:val="00953984"/>
    <w:rsid w:val="0096129C"/>
    <w:rsid w:val="009612D8"/>
    <w:rsid w:val="00961E7C"/>
    <w:rsid w:val="00962047"/>
    <w:rsid w:val="00962F22"/>
    <w:rsid w:val="0096305F"/>
    <w:rsid w:val="00963362"/>
    <w:rsid w:val="009639AC"/>
    <w:rsid w:val="00964B2E"/>
    <w:rsid w:val="00967508"/>
    <w:rsid w:val="009758A0"/>
    <w:rsid w:val="0098109B"/>
    <w:rsid w:val="00981705"/>
    <w:rsid w:val="00982050"/>
    <w:rsid w:val="00982226"/>
    <w:rsid w:val="009837BD"/>
    <w:rsid w:val="00985DDA"/>
    <w:rsid w:val="00986605"/>
    <w:rsid w:val="0099550C"/>
    <w:rsid w:val="009977A7"/>
    <w:rsid w:val="00997840"/>
    <w:rsid w:val="009A554D"/>
    <w:rsid w:val="009A7E4B"/>
    <w:rsid w:val="009B60DE"/>
    <w:rsid w:val="009B6B4A"/>
    <w:rsid w:val="009C32C3"/>
    <w:rsid w:val="009C64CA"/>
    <w:rsid w:val="009C6E8D"/>
    <w:rsid w:val="009C71A9"/>
    <w:rsid w:val="009D1267"/>
    <w:rsid w:val="009D29CE"/>
    <w:rsid w:val="009D3B4B"/>
    <w:rsid w:val="009D58E2"/>
    <w:rsid w:val="009D6A89"/>
    <w:rsid w:val="009E39C4"/>
    <w:rsid w:val="009E5B06"/>
    <w:rsid w:val="009E5C6B"/>
    <w:rsid w:val="009E5E03"/>
    <w:rsid w:val="009F03F6"/>
    <w:rsid w:val="009F0666"/>
    <w:rsid w:val="009F33CC"/>
    <w:rsid w:val="009F3721"/>
    <w:rsid w:val="009F58CD"/>
    <w:rsid w:val="009F6EFE"/>
    <w:rsid w:val="00A0033C"/>
    <w:rsid w:val="00A01B35"/>
    <w:rsid w:val="00A020BB"/>
    <w:rsid w:val="00A04F98"/>
    <w:rsid w:val="00A070DC"/>
    <w:rsid w:val="00A102D0"/>
    <w:rsid w:val="00A10C4A"/>
    <w:rsid w:val="00A123C9"/>
    <w:rsid w:val="00A12F15"/>
    <w:rsid w:val="00A1469A"/>
    <w:rsid w:val="00A14CB4"/>
    <w:rsid w:val="00A2061A"/>
    <w:rsid w:val="00A2157E"/>
    <w:rsid w:val="00A21B02"/>
    <w:rsid w:val="00A2304F"/>
    <w:rsid w:val="00A23A39"/>
    <w:rsid w:val="00A2462B"/>
    <w:rsid w:val="00A249CC"/>
    <w:rsid w:val="00A253DC"/>
    <w:rsid w:val="00A271A5"/>
    <w:rsid w:val="00A31222"/>
    <w:rsid w:val="00A33345"/>
    <w:rsid w:val="00A33E39"/>
    <w:rsid w:val="00A3412C"/>
    <w:rsid w:val="00A34FB3"/>
    <w:rsid w:val="00A363E4"/>
    <w:rsid w:val="00A40622"/>
    <w:rsid w:val="00A455F8"/>
    <w:rsid w:val="00A506AE"/>
    <w:rsid w:val="00A51047"/>
    <w:rsid w:val="00A515D6"/>
    <w:rsid w:val="00A5229D"/>
    <w:rsid w:val="00A52795"/>
    <w:rsid w:val="00A53708"/>
    <w:rsid w:val="00A54E10"/>
    <w:rsid w:val="00A55836"/>
    <w:rsid w:val="00A56C4A"/>
    <w:rsid w:val="00A57086"/>
    <w:rsid w:val="00A576A5"/>
    <w:rsid w:val="00A607DE"/>
    <w:rsid w:val="00A60AE9"/>
    <w:rsid w:val="00A63B7A"/>
    <w:rsid w:val="00A651BA"/>
    <w:rsid w:val="00A66E3C"/>
    <w:rsid w:val="00A72F4D"/>
    <w:rsid w:val="00A74047"/>
    <w:rsid w:val="00A80604"/>
    <w:rsid w:val="00A8077B"/>
    <w:rsid w:val="00A80A0A"/>
    <w:rsid w:val="00A8225B"/>
    <w:rsid w:val="00A825C2"/>
    <w:rsid w:val="00A8292E"/>
    <w:rsid w:val="00A829F6"/>
    <w:rsid w:val="00A83FF7"/>
    <w:rsid w:val="00A844F0"/>
    <w:rsid w:val="00A85952"/>
    <w:rsid w:val="00A91DF1"/>
    <w:rsid w:val="00A955C2"/>
    <w:rsid w:val="00A96B9E"/>
    <w:rsid w:val="00AA08BC"/>
    <w:rsid w:val="00AA136E"/>
    <w:rsid w:val="00AA14E6"/>
    <w:rsid w:val="00AA40CA"/>
    <w:rsid w:val="00AA504A"/>
    <w:rsid w:val="00AA7125"/>
    <w:rsid w:val="00AA7B11"/>
    <w:rsid w:val="00AA7EC3"/>
    <w:rsid w:val="00AB2A18"/>
    <w:rsid w:val="00AB32FC"/>
    <w:rsid w:val="00AB7233"/>
    <w:rsid w:val="00AC7944"/>
    <w:rsid w:val="00AD000A"/>
    <w:rsid w:val="00AD35A8"/>
    <w:rsid w:val="00AD4D86"/>
    <w:rsid w:val="00AD580D"/>
    <w:rsid w:val="00AE0535"/>
    <w:rsid w:val="00AE1DF9"/>
    <w:rsid w:val="00AE21F7"/>
    <w:rsid w:val="00AE3E90"/>
    <w:rsid w:val="00AE451C"/>
    <w:rsid w:val="00AE4A1C"/>
    <w:rsid w:val="00AE523F"/>
    <w:rsid w:val="00AE633F"/>
    <w:rsid w:val="00AE75EC"/>
    <w:rsid w:val="00AE7FA2"/>
    <w:rsid w:val="00AF0297"/>
    <w:rsid w:val="00AF0A97"/>
    <w:rsid w:val="00AF0E9E"/>
    <w:rsid w:val="00AF188A"/>
    <w:rsid w:val="00AF1BC3"/>
    <w:rsid w:val="00AF2AEC"/>
    <w:rsid w:val="00AF5659"/>
    <w:rsid w:val="00B00ADD"/>
    <w:rsid w:val="00B00F19"/>
    <w:rsid w:val="00B02206"/>
    <w:rsid w:val="00B0524A"/>
    <w:rsid w:val="00B05313"/>
    <w:rsid w:val="00B05BFF"/>
    <w:rsid w:val="00B11A4E"/>
    <w:rsid w:val="00B11E54"/>
    <w:rsid w:val="00B121BC"/>
    <w:rsid w:val="00B128F0"/>
    <w:rsid w:val="00B12B5A"/>
    <w:rsid w:val="00B16A97"/>
    <w:rsid w:val="00B17D51"/>
    <w:rsid w:val="00B20C90"/>
    <w:rsid w:val="00B2169D"/>
    <w:rsid w:val="00B24E13"/>
    <w:rsid w:val="00B24F1F"/>
    <w:rsid w:val="00B255C9"/>
    <w:rsid w:val="00B278C6"/>
    <w:rsid w:val="00B306F9"/>
    <w:rsid w:val="00B34B7D"/>
    <w:rsid w:val="00B36AA0"/>
    <w:rsid w:val="00B36F54"/>
    <w:rsid w:val="00B406D1"/>
    <w:rsid w:val="00B451F5"/>
    <w:rsid w:val="00B4783A"/>
    <w:rsid w:val="00B50044"/>
    <w:rsid w:val="00B51DCD"/>
    <w:rsid w:val="00B7240F"/>
    <w:rsid w:val="00B73F17"/>
    <w:rsid w:val="00B75550"/>
    <w:rsid w:val="00B76AF9"/>
    <w:rsid w:val="00B76F36"/>
    <w:rsid w:val="00B80254"/>
    <w:rsid w:val="00B8279B"/>
    <w:rsid w:val="00B837B9"/>
    <w:rsid w:val="00B8441B"/>
    <w:rsid w:val="00B84E36"/>
    <w:rsid w:val="00B862C4"/>
    <w:rsid w:val="00B906AB"/>
    <w:rsid w:val="00B91ADB"/>
    <w:rsid w:val="00B932B6"/>
    <w:rsid w:val="00B97013"/>
    <w:rsid w:val="00BA09D1"/>
    <w:rsid w:val="00BA10AC"/>
    <w:rsid w:val="00BA1405"/>
    <w:rsid w:val="00BA323F"/>
    <w:rsid w:val="00BA3FC9"/>
    <w:rsid w:val="00BA7704"/>
    <w:rsid w:val="00BB164D"/>
    <w:rsid w:val="00BC5CDE"/>
    <w:rsid w:val="00BD0667"/>
    <w:rsid w:val="00BD180E"/>
    <w:rsid w:val="00BD3F72"/>
    <w:rsid w:val="00BD40B6"/>
    <w:rsid w:val="00BD476C"/>
    <w:rsid w:val="00BD4E72"/>
    <w:rsid w:val="00BD51D2"/>
    <w:rsid w:val="00BD616D"/>
    <w:rsid w:val="00BD7126"/>
    <w:rsid w:val="00BD738C"/>
    <w:rsid w:val="00BE08DF"/>
    <w:rsid w:val="00BE67B1"/>
    <w:rsid w:val="00BE6B27"/>
    <w:rsid w:val="00BE7247"/>
    <w:rsid w:val="00BF0499"/>
    <w:rsid w:val="00BF28AC"/>
    <w:rsid w:val="00BF2F47"/>
    <w:rsid w:val="00BF3277"/>
    <w:rsid w:val="00BF3D29"/>
    <w:rsid w:val="00C03FC1"/>
    <w:rsid w:val="00C04096"/>
    <w:rsid w:val="00C04944"/>
    <w:rsid w:val="00C05FB7"/>
    <w:rsid w:val="00C0603C"/>
    <w:rsid w:val="00C067AA"/>
    <w:rsid w:val="00C11364"/>
    <w:rsid w:val="00C11C8D"/>
    <w:rsid w:val="00C1260C"/>
    <w:rsid w:val="00C13A4B"/>
    <w:rsid w:val="00C14105"/>
    <w:rsid w:val="00C17443"/>
    <w:rsid w:val="00C214C6"/>
    <w:rsid w:val="00C24607"/>
    <w:rsid w:val="00C25446"/>
    <w:rsid w:val="00C26C21"/>
    <w:rsid w:val="00C342A5"/>
    <w:rsid w:val="00C356C2"/>
    <w:rsid w:val="00C36E25"/>
    <w:rsid w:val="00C375D9"/>
    <w:rsid w:val="00C37CDF"/>
    <w:rsid w:val="00C41954"/>
    <w:rsid w:val="00C42EA7"/>
    <w:rsid w:val="00C43A04"/>
    <w:rsid w:val="00C50B64"/>
    <w:rsid w:val="00C52F76"/>
    <w:rsid w:val="00C552CD"/>
    <w:rsid w:val="00C63B70"/>
    <w:rsid w:val="00C641C6"/>
    <w:rsid w:val="00C66820"/>
    <w:rsid w:val="00C67714"/>
    <w:rsid w:val="00C7384D"/>
    <w:rsid w:val="00C871BA"/>
    <w:rsid w:val="00C908C4"/>
    <w:rsid w:val="00C909EA"/>
    <w:rsid w:val="00C92B26"/>
    <w:rsid w:val="00C95310"/>
    <w:rsid w:val="00C95EE2"/>
    <w:rsid w:val="00C969D8"/>
    <w:rsid w:val="00CA0C70"/>
    <w:rsid w:val="00CA76B4"/>
    <w:rsid w:val="00CA7794"/>
    <w:rsid w:val="00CB00F4"/>
    <w:rsid w:val="00CB0F09"/>
    <w:rsid w:val="00CB1357"/>
    <w:rsid w:val="00CB23A2"/>
    <w:rsid w:val="00CB3173"/>
    <w:rsid w:val="00CB4EE5"/>
    <w:rsid w:val="00CB508A"/>
    <w:rsid w:val="00CC18AA"/>
    <w:rsid w:val="00CC1A0C"/>
    <w:rsid w:val="00CC2574"/>
    <w:rsid w:val="00CC2C89"/>
    <w:rsid w:val="00CC4539"/>
    <w:rsid w:val="00CC56B4"/>
    <w:rsid w:val="00CC5F23"/>
    <w:rsid w:val="00CC72F9"/>
    <w:rsid w:val="00CC7520"/>
    <w:rsid w:val="00CD074D"/>
    <w:rsid w:val="00CD1FE0"/>
    <w:rsid w:val="00CD2B79"/>
    <w:rsid w:val="00CD3606"/>
    <w:rsid w:val="00CD4250"/>
    <w:rsid w:val="00CD48FC"/>
    <w:rsid w:val="00CD523F"/>
    <w:rsid w:val="00CD5D94"/>
    <w:rsid w:val="00CD6555"/>
    <w:rsid w:val="00CD7864"/>
    <w:rsid w:val="00CE0847"/>
    <w:rsid w:val="00CE1950"/>
    <w:rsid w:val="00CE2A33"/>
    <w:rsid w:val="00CE33AF"/>
    <w:rsid w:val="00CE4643"/>
    <w:rsid w:val="00CE5640"/>
    <w:rsid w:val="00CE5A80"/>
    <w:rsid w:val="00CE602B"/>
    <w:rsid w:val="00CE7CBF"/>
    <w:rsid w:val="00CE7D47"/>
    <w:rsid w:val="00CF0A14"/>
    <w:rsid w:val="00CF0CB6"/>
    <w:rsid w:val="00CF11F0"/>
    <w:rsid w:val="00CF1975"/>
    <w:rsid w:val="00CF399B"/>
    <w:rsid w:val="00CF4342"/>
    <w:rsid w:val="00CF46EA"/>
    <w:rsid w:val="00CF5557"/>
    <w:rsid w:val="00CF65D5"/>
    <w:rsid w:val="00CF7297"/>
    <w:rsid w:val="00CF75FF"/>
    <w:rsid w:val="00D02516"/>
    <w:rsid w:val="00D04E52"/>
    <w:rsid w:val="00D05A46"/>
    <w:rsid w:val="00D06056"/>
    <w:rsid w:val="00D06F09"/>
    <w:rsid w:val="00D07134"/>
    <w:rsid w:val="00D1127D"/>
    <w:rsid w:val="00D1162A"/>
    <w:rsid w:val="00D1162E"/>
    <w:rsid w:val="00D129A8"/>
    <w:rsid w:val="00D166E9"/>
    <w:rsid w:val="00D167E0"/>
    <w:rsid w:val="00D200A5"/>
    <w:rsid w:val="00D20B2A"/>
    <w:rsid w:val="00D21E1A"/>
    <w:rsid w:val="00D21F32"/>
    <w:rsid w:val="00D2263E"/>
    <w:rsid w:val="00D26180"/>
    <w:rsid w:val="00D310C4"/>
    <w:rsid w:val="00D32052"/>
    <w:rsid w:val="00D3382D"/>
    <w:rsid w:val="00D35C30"/>
    <w:rsid w:val="00D35C70"/>
    <w:rsid w:val="00D40268"/>
    <w:rsid w:val="00D42EA2"/>
    <w:rsid w:val="00D435CC"/>
    <w:rsid w:val="00D43A37"/>
    <w:rsid w:val="00D4457C"/>
    <w:rsid w:val="00D44840"/>
    <w:rsid w:val="00D459AA"/>
    <w:rsid w:val="00D46B9F"/>
    <w:rsid w:val="00D47D7E"/>
    <w:rsid w:val="00D5085B"/>
    <w:rsid w:val="00D5479C"/>
    <w:rsid w:val="00D549A3"/>
    <w:rsid w:val="00D56649"/>
    <w:rsid w:val="00D60278"/>
    <w:rsid w:val="00D62CE0"/>
    <w:rsid w:val="00D62FD8"/>
    <w:rsid w:val="00D638FE"/>
    <w:rsid w:val="00D64B5C"/>
    <w:rsid w:val="00D704B1"/>
    <w:rsid w:val="00D73602"/>
    <w:rsid w:val="00D73979"/>
    <w:rsid w:val="00D76376"/>
    <w:rsid w:val="00D81375"/>
    <w:rsid w:val="00D822AC"/>
    <w:rsid w:val="00D84F9C"/>
    <w:rsid w:val="00D90D30"/>
    <w:rsid w:val="00D9257E"/>
    <w:rsid w:val="00D94565"/>
    <w:rsid w:val="00D96B6A"/>
    <w:rsid w:val="00D96D95"/>
    <w:rsid w:val="00D96E46"/>
    <w:rsid w:val="00D97FF0"/>
    <w:rsid w:val="00DA0650"/>
    <w:rsid w:val="00DA1D1F"/>
    <w:rsid w:val="00DA76D0"/>
    <w:rsid w:val="00DB292D"/>
    <w:rsid w:val="00DB36C9"/>
    <w:rsid w:val="00DB5138"/>
    <w:rsid w:val="00DC0879"/>
    <w:rsid w:val="00DC094B"/>
    <w:rsid w:val="00DC3081"/>
    <w:rsid w:val="00DC42B9"/>
    <w:rsid w:val="00DC4BE9"/>
    <w:rsid w:val="00DC635E"/>
    <w:rsid w:val="00DD0591"/>
    <w:rsid w:val="00DD22AC"/>
    <w:rsid w:val="00DD2447"/>
    <w:rsid w:val="00DD3CA4"/>
    <w:rsid w:val="00DD453D"/>
    <w:rsid w:val="00DE09B3"/>
    <w:rsid w:val="00DE135A"/>
    <w:rsid w:val="00DE1CC5"/>
    <w:rsid w:val="00DE3B5C"/>
    <w:rsid w:val="00DE40DF"/>
    <w:rsid w:val="00DE4401"/>
    <w:rsid w:val="00DF34B3"/>
    <w:rsid w:val="00DF4037"/>
    <w:rsid w:val="00DF523C"/>
    <w:rsid w:val="00DF75AC"/>
    <w:rsid w:val="00DF7A9D"/>
    <w:rsid w:val="00E007C2"/>
    <w:rsid w:val="00E00A45"/>
    <w:rsid w:val="00E01449"/>
    <w:rsid w:val="00E02746"/>
    <w:rsid w:val="00E0275F"/>
    <w:rsid w:val="00E03D8D"/>
    <w:rsid w:val="00E04AA3"/>
    <w:rsid w:val="00E0517E"/>
    <w:rsid w:val="00E0619D"/>
    <w:rsid w:val="00E133D3"/>
    <w:rsid w:val="00E1341C"/>
    <w:rsid w:val="00E13E9E"/>
    <w:rsid w:val="00E145C6"/>
    <w:rsid w:val="00E148A6"/>
    <w:rsid w:val="00E1490E"/>
    <w:rsid w:val="00E15C24"/>
    <w:rsid w:val="00E168AB"/>
    <w:rsid w:val="00E1727B"/>
    <w:rsid w:val="00E173BD"/>
    <w:rsid w:val="00E17DBF"/>
    <w:rsid w:val="00E22C41"/>
    <w:rsid w:val="00E23341"/>
    <w:rsid w:val="00E250C4"/>
    <w:rsid w:val="00E25918"/>
    <w:rsid w:val="00E25B7A"/>
    <w:rsid w:val="00E25DB6"/>
    <w:rsid w:val="00E26576"/>
    <w:rsid w:val="00E307B4"/>
    <w:rsid w:val="00E3130B"/>
    <w:rsid w:val="00E31980"/>
    <w:rsid w:val="00E3580E"/>
    <w:rsid w:val="00E3586F"/>
    <w:rsid w:val="00E37D58"/>
    <w:rsid w:val="00E415EA"/>
    <w:rsid w:val="00E446A5"/>
    <w:rsid w:val="00E50081"/>
    <w:rsid w:val="00E51B19"/>
    <w:rsid w:val="00E522C8"/>
    <w:rsid w:val="00E537A5"/>
    <w:rsid w:val="00E54E33"/>
    <w:rsid w:val="00E55489"/>
    <w:rsid w:val="00E56C03"/>
    <w:rsid w:val="00E617D8"/>
    <w:rsid w:val="00E64ADA"/>
    <w:rsid w:val="00E64D9D"/>
    <w:rsid w:val="00E66427"/>
    <w:rsid w:val="00E674F4"/>
    <w:rsid w:val="00E679E9"/>
    <w:rsid w:val="00E71895"/>
    <w:rsid w:val="00E72CAD"/>
    <w:rsid w:val="00E732D5"/>
    <w:rsid w:val="00E73375"/>
    <w:rsid w:val="00E76164"/>
    <w:rsid w:val="00E80E3F"/>
    <w:rsid w:val="00E836B7"/>
    <w:rsid w:val="00E847ED"/>
    <w:rsid w:val="00E8713E"/>
    <w:rsid w:val="00E922B5"/>
    <w:rsid w:val="00E9242E"/>
    <w:rsid w:val="00E93956"/>
    <w:rsid w:val="00E93DE7"/>
    <w:rsid w:val="00E96098"/>
    <w:rsid w:val="00EA7CB3"/>
    <w:rsid w:val="00EA7F38"/>
    <w:rsid w:val="00EB051A"/>
    <w:rsid w:val="00EB112B"/>
    <w:rsid w:val="00EB3A32"/>
    <w:rsid w:val="00EB4709"/>
    <w:rsid w:val="00EB7A50"/>
    <w:rsid w:val="00EC1BFF"/>
    <w:rsid w:val="00EC5072"/>
    <w:rsid w:val="00EC6845"/>
    <w:rsid w:val="00EC785C"/>
    <w:rsid w:val="00ED0E1B"/>
    <w:rsid w:val="00ED108C"/>
    <w:rsid w:val="00ED175F"/>
    <w:rsid w:val="00ED38F2"/>
    <w:rsid w:val="00ED4538"/>
    <w:rsid w:val="00ED7C34"/>
    <w:rsid w:val="00EE20C1"/>
    <w:rsid w:val="00EE2D02"/>
    <w:rsid w:val="00EE2FFB"/>
    <w:rsid w:val="00EE462E"/>
    <w:rsid w:val="00EE5120"/>
    <w:rsid w:val="00EE5A2D"/>
    <w:rsid w:val="00EE61E9"/>
    <w:rsid w:val="00EF2F7C"/>
    <w:rsid w:val="00EF382D"/>
    <w:rsid w:val="00EF4055"/>
    <w:rsid w:val="00EF4915"/>
    <w:rsid w:val="00F02D4A"/>
    <w:rsid w:val="00F04FE3"/>
    <w:rsid w:val="00F05945"/>
    <w:rsid w:val="00F05E5C"/>
    <w:rsid w:val="00F05F83"/>
    <w:rsid w:val="00F103AD"/>
    <w:rsid w:val="00F10F49"/>
    <w:rsid w:val="00F13E78"/>
    <w:rsid w:val="00F15565"/>
    <w:rsid w:val="00F169FB"/>
    <w:rsid w:val="00F16E8F"/>
    <w:rsid w:val="00F1782A"/>
    <w:rsid w:val="00F23045"/>
    <w:rsid w:val="00F23F10"/>
    <w:rsid w:val="00F24520"/>
    <w:rsid w:val="00F24D07"/>
    <w:rsid w:val="00F24D49"/>
    <w:rsid w:val="00F261C8"/>
    <w:rsid w:val="00F2662C"/>
    <w:rsid w:val="00F26CF1"/>
    <w:rsid w:val="00F30374"/>
    <w:rsid w:val="00F319DA"/>
    <w:rsid w:val="00F31FF3"/>
    <w:rsid w:val="00F324FD"/>
    <w:rsid w:val="00F335FC"/>
    <w:rsid w:val="00F357AA"/>
    <w:rsid w:val="00F36D6D"/>
    <w:rsid w:val="00F432C9"/>
    <w:rsid w:val="00F456DF"/>
    <w:rsid w:val="00F4685C"/>
    <w:rsid w:val="00F500F4"/>
    <w:rsid w:val="00F50F34"/>
    <w:rsid w:val="00F51CB5"/>
    <w:rsid w:val="00F54F17"/>
    <w:rsid w:val="00F5558F"/>
    <w:rsid w:val="00F56401"/>
    <w:rsid w:val="00F569E7"/>
    <w:rsid w:val="00F60027"/>
    <w:rsid w:val="00F60BEF"/>
    <w:rsid w:val="00F6140B"/>
    <w:rsid w:val="00F62D7F"/>
    <w:rsid w:val="00F6392F"/>
    <w:rsid w:val="00F64B85"/>
    <w:rsid w:val="00F7053E"/>
    <w:rsid w:val="00F72953"/>
    <w:rsid w:val="00F7461C"/>
    <w:rsid w:val="00F77B7F"/>
    <w:rsid w:val="00F80470"/>
    <w:rsid w:val="00F80FCE"/>
    <w:rsid w:val="00F8286A"/>
    <w:rsid w:val="00F845F5"/>
    <w:rsid w:val="00F86F63"/>
    <w:rsid w:val="00F90DC9"/>
    <w:rsid w:val="00F92AEF"/>
    <w:rsid w:val="00F936C0"/>
    <w:rsid w:val="00F947D7"/>
    <w:rsid w:val="00F94A20"/>
    <w:rsid w:val="00F94DA2"/>
    <w:rsid w:val="00FA15AD"/>
    <w:rsid w:val="00FA25F5"/>
    <w:rsid w:val="00FA3F07"/>
    <w:rsid w:val="00FA6502"/>
    <w:rsid w:val="00FA66F4"/>
    <w:rsid w:val="00FB5DBD"/>
    <w:rsid w:val="00FB5F24"/>
    <w:rsid w:val="00FB63DA"/>
    <w:rsid w:val="00FB64BB"/>
    <w:rsid w:val="00FB74FA"/>
    <w:rsid w:val="00FC05FF"/>
    <w:rsid w:val="00FC46C8"/>
    <w:rsid w:val="00FD0CE9"/>
    <w:rsid w:val="00FD18DD"/>
    <w:rsid w:val="00FD1AED"/>
    <w:rsid w:val="00FD42A5"/>
    <w:rsid w:val="00FD46B5"/>
    <w:rsid w:val="00FD604A"/>
    <w:rsid w:val="00FD7759"/>
    <w:rsid w:val="00FE4629"/>
    <w:rsid w:val="00FE684A"/>
    <w:rsid w:val="00FE6994"/>
    <w:rsid w:val="00FF0938"/>
    <w:rsid w:val="00FF0F9F"/>
    <w:rsid w:val="00FF13FE"/>
    <w:rsid w:val="00FF1950"/>
    <w:rsid w:val="00FF3F10"/>
    <w:rsid w:val="00FF4B2C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F5B14"/>
  <w15:docId w15:val="{BA4F5F5B-8BD2-4036-AAAC-9DC7A6B4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/>
    <w:lsdException w:name="heading 6" w:semiHidden="1" w:uiPriority="5" w:unhideWhenUsed="1"/>
    <w:lsdException w:name="heading 7" w:semiHidden="1" w:uiPriority="6" w:unhideWhenUsed="1"/>
    <w:lsdException w:name="heading 8" w:semiHidden="1" w:uiPriority="7" w:unhideWhenUsed="1"/>
    <w:lsdException w:name="heading 9" w:semiHidden="1" w:uiPriority="8" w:unhideWhenUsed="1"/>
    <w:lsdException w:name="index 1" w:semiHidden="1" w:uiPriority="39" w:unhideWhenUsed="1"/>
    <w:lsdException w:name="index 2" w:semiHidden="1" w:uiPriority="39" w:unhideWhenUsed="1"/>
    <w:lsdException w:name="index 3" w:semiHidden="1" w:uiPriority="39" w:unhideWhenUsed="1"/>
    <w:lsdException w:name="index 4" w:semiHidden="1" w:uiPriority="39" w:unhideWhenUsed="1"/>
    <w:lsdException w:name="index 5" w:semiHidden="1" w:uiPriority="39" w:unhideWhenUsed="1"/>
    <w:lsdException w:name="index 6" w:semiHidden="1" w:uiPriority="39" w:unhideWhenUsed="1"/>
    <w:lsdException w:name="index 7" w:semiHidden="1" w:uiPriority="39" w:unhideWhenUsed="1"/>
    <w:lsdException w:name="index 8" w:semiHidden="1" w:uiPriority="39" w:unhideWhenUsed="1"/>
    <w:lsdException w:name="index 9" w:semiHidden="1" w:uiPriority="3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25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19" w:unhideWhenUsed="1" w:qFormat="1"/>
    <w:lsdException w:name="index heading" w:semiHidden="1" w:uiPriority="39" w:unhideWhenUsed="1"/>
    <w:lsdException w:name="caption" w:uiPriority="1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iPriority="3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39" w:unhideWhenUsed="1"/>
    <w:lsdException w:name="Body Text 3" w:semiHidden="1" w:uiPriority="39" w:unhideWhenUsed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39" w:unhideWhenUsed="1"/>
    <w:lsdException w:name="Hyperlink" w:semiHidden="1" w:unhideWhenUsed="1" w:qFormat="1"/>
    <w:lsdException w:name="FollowedHyperlink" w:semiHidden="1" w:unhideWhenUsed="1"/>
    <w:lsdException w:name="Strong" w:uiPriority="49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3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49"/>
    <w:lsdException w:name="Intense Quote" w:uiPriority="4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semiHidden="1" w:uiPriority="49"/>
    <w:lsdException w:name="Intense Reference" w:semiHidden="1" w:uiPriority="49"/>
    <w:lsdException w:name="Book Title" w:semiHidden="1" w:uiPriority="49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0027"/>
    <w:pPr>
      <w:spacing w:after="120"/>
    </w:pPr>
    <w:rPr>
      <w:rFonts w:eastAsia="Times New Roman"/>
      <w:color w:val="262626"/>
      <w:sz w:val="22"/>
      <w:szCs w:val="24"/>
      <w:lang w:val="en-GB" w:eastAsia="en-US"/>
    </w:rPr>
  </w:style>
  <w:style w:type="paragraph" w:styleId="Heading1">
    <w:name w:val="heading 1"/>
    <w:basedOn w:val="Heading2"/>
    <w:next w:val="BodyText"/>
    <w:link w:val="Heading1Char"/>
    <w:qFormat/>
    <w:rsid w:val="00C92B26"/>
    <w:pPr>
      <w:outlineLvl w:val="0"/>
    </w:pPr>
    <w:rPr>
      <w:sz w:val="36"/>
      <w:lang w:val="en-US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C92B26"/>
    <w:pPr>
      <w:keepNext/>
      <w:spacing w:before="240"/>
      <w:outlineLvl w:val="1"/>
    </w:pPr>
    <w:rPr>
      <w:rFonts w:eastAsia="Cambria" w:cs="Effra-Bold"/>
      <w:b/>
      <w:bCs/>
      <w:color w:val="0F2D5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C92B26"/>
    <w:pPr>
      <w:keepNext/>
      <w:spacing w:before="240"/>
      <w:outlineLvl w:val="2"/>
    </w:pPr>
    <w:rPr>
      <w:rFonts w:eastAsia="Cambria"/>
      <w:b/>
      <w:color w:val="0F2D52"/>
      <w:sz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C92B26"/>
    <w:pPr>
      <w:keepNext/>
      <w:keepLines/>
      <w:spacing w:before="240"/>
      <w:outlineLvl w:val="3"/>
    </w:pPr>
    <w:rPr>
      <w:b/>
      <w:bCs/>
      <w:iCs/>
      <w:color w:val="0F2D5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4"/>
    <w:rsid w:val="00C92B26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C92B26"/>
    <w:p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uiPriority w:val="6"/>
    <w:rsid w:val="00C92B26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7"/>
    <w:rsid w:val="00C92B26"/>
    <w:pPr>
      <w:outlineLvl w:val="7"/>
    </w:pPr>
  </w:style>
  <w:style w:type="paragraph" w:styleId="Heading9">
    <w:name w:val="heading 9"/>
    <w:basedOn w:val="Heading2"/>
    <w:next w:val="Normal"/>
    <w:link w:val="Heading9Char"/>
    <w:uiPriority w:val="8"/>
    <w:rsid w:val="00C92B2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92B26"/>
    <w:rPr>
      <w:rFonts w:ascii="Calibri" w:eastAsia="Cambria" w:hAnsi="Calibri" w:cs="Effra-Bold"/>
      <w:b/>
      <w:bCs/>
      <w:color w:val="0F2D52"/>
      <w:sz w:val="36"/>
      <w:szCs w:val="26"/>
      <w:lang w:val="en-US"/>
    </w:rPr>
  </w:style>
  <w:style w:type="character" w:customStyle="1" w:styleId="Heading2Char">
    <w:name w:val="Heading 2 Char"/>
    <w:link w:val="Heading2"/>
    <w:uiPriority w:val="1"/>
    <w:rsid w:val="00C92B26"/>
    <w:rPr>
      <w:rFonts w:ascii="Calibri" w:eastAsia="Cambria" w:hAnsi="Calibri" w:cs="Effra-Bold"/>
      <w:b/>
      <w:bCs/>
      <w:color w:val="0F2D52"/>
      <w:sz w:val="28"/>
      <w:szCs w:val="26"/>
      <w:lang w:val="en-GB"/>
    </w:rPr>
  </w:style>
  <w:style w:type="paragraph" w:customStyle="1" w:styleId="Number1">
    <w:name w:val="Number1"/>
    <w:basedOn w:val="ListParagraph"/>
    <w:uiPriority w:val="14"/>
    <w:qFormat/>
    <w:rsid w:val="00505E2E"/>
    <w:pPr>
      <w:numPr>
        <w:numId w:val="6"/>
      </w:numPr>
      <w:ind w:left="284" w:hanging="284"/>
      <w:contextualSpacing w:val="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92B26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622DD7"/>
    <w:pPr>
      <w:numPr>
        <w:numId w:val="2"/>
      </w:numPr>
      <w:spacing w:before="60"/>
      <w:ind w:left="284" w:hanging="284"/>
      <w:contextualSpacing w:val="0"/>
    </w:pPr>
  </w:style>
  <w:style w:type="table" w:styleId="TableGrid">
    <w:name w:val="Table Grid"/>
    <w:basedOn w:val="TableNormal"/>
    <w:rsid w:val="00C92B26"/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49"/>
    <w:semiHidden/>
    <w:unhideWhenUsed/>
    <w:rsid w:val="00C92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49"/>
    <w:semiHidden/>
    <w:rsid w:val="001F138D"/>
    <w:rPr>
      <w:rFonts w:ascii="Tahoma" w:eastAsia="Times New Roman" w:hAnsi="Tahoma" w:cs="Tahoma"/>
      <w:color w:val="262626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C92B26"/>
    <w:pPr>
      <w:tabs>
        <w:tab w:val="center" w:pos="4513"/>
        <w:tab w:val="right" w:pos="9026"/>
      </w:tabs>
      <w:spacing w:after="0"/>
    </w:pPr>
    <w:rPr>
      <w:rFonts w:eastAsia="Calibri"/>
      <w:b/>
      <w:noProof/>
      <w:sz w:val="14"/>
      <w:szCs w:val="14"/>
      <w:lang w:val="en-AU"/>
    </w:rPr>
  </w:style>
  <w:style w:type="character" w:customStyle="1" w:styleId="HeaderChar">
    <w:name w:val="Header Char"/>
    <w:link w:val="Header"/>
    <w:uiPriority w:val="49"/>
    <w:semiHidden/>
    <w:rsid w:val="001F138D"/>
    <w:rPr>
      <w:b/>
      <w:noProof/>
      <w:color w:val="262626"/>
      <w:sz w:val="14"/>
      <w:szCs w:val="14"/>
    </w:rPr>
  </w:style>
  <w:style w:type="paragraph" w:styleId="Footer">
    <w:name w:val="footer"/>
    <w:aliases w:val="Header/Footer"/>
    <w:basedOn w:val="PublishDate"/>
    <w:link w:val="FooterChar"/>
    <w:uiPriority w:val="25"/>
    <w:qFormat/>
    <w:rsid w:val="00C92B26"/>
    <w:pPr>
      <w:tabs>
        <w:tab w:val="right" w:pos="9923"/>
      </w:tabs>
    </w:pPr>
    <w:rPr>
      <w:sz w:val="18"/>
    </w:rPr>
  </w:style>
  <w:style w:type="character" w:customStyle="1" w:styleId="FooterChar">
    <w:name w:val="Footer Char"/>
    <w:aliases w:val="Header/Footer Char"/>
    <w:link w:val="Footer"/>
    <w:uiPriority w:val="25"/>
    <w:rsid w:val="002D2129"/>
    <w:rPr>
      <w:rFonts w:ascii="Calibri" w:eastAsia="Times New Roman" w:hAnsi="Calibri" w:cs="Times New Roman"/>
      <w:color w:val="0F2D5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C92B26"/>
  </w:style>
  <w:style w:type="character" w:customStyle="1" w:styleId="DocumentMapChar">
    <w:name w:val="Document Map Char"/>
    <w:link w:val="DocumentMap"/>
    <w:uiPriority w:val="99"/>
    <w:semiHidden/>
    <w:rsid w:val="00C92B26"/>
    <w:rPr>
      <w:rFonts w:ascii="Tahoma" w:eastAsia="Times New Roman" w:hAnsi="Tahoma" w:cs="Tahoma"/>
      <w:color w:val="262626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C92B26"/>
    <w:pPr>
      <w:ind w:left="0" w:right="0"/>
    </w:pPr>
    <w:rPr>
      <w:rFonts w:eastAsia="Cambria"/>
      <w:sz w:val="16"/>
      <w:lang w:val="en-AU"/>
    </w:rPr>
  </w:style>
  <w:style w:type="paragraph" w:styleId="NormalWeb">
    <w:name w:val="Normal (Web)"/>
    <w:basedOn w:val="Normal"/>
    <w:uiPriority w:val="49"/>
    <w:semiHidden/>
    <w:rsid w:val="00C92B2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C92B26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C92B26"/>
    <w:pPr>
      <w:numPr>
        <w:numId w:val="0"/>
      </w:numPr>
    </w:pPr>
    <w:rPr>
      <w:rFonts w:eastAsia="Calibri"/>
      <w:sz w:val="16"/>
      <w:lang w:val="en-AU"/>
    </w:rPr>
  </w:style>
  <w:style w:type="character" w:customStyle="1" w:styleId="Heading3Char">
    <w:name w:val="Heading 3 Char"/>
    <w:link w:val="Heading3"/>
    <w:uiPriority w:val="2"/>
    <w:rsid w:val="00C92B26"/>
    <w:rPr>
      <w:rFonts w:ascii="Calibri" w:eastAsia="Cambria" w:hAnsi="Calibri" w:cs="Times New Roman"/>
      <w:b/>
      <w:color w:val="0F2D52"/>
      <w:sz w:val="24"/>
      <w:szCs w:val="24"/>
      <w:lang w:val="en-GB"/>
    </w:rPr>
  </w:style>
  <w:style w:type="paragraph" w:customStyle="1" w:styleId="Table08bullet2">
    <w:name w:val="Table08bullet2"/>
    <w:basedOn w:val="Table08bullet"/>
    <w:uiPriority w:val="49"/>
    <w:semiHidden/>
    <w:rsid w:val="00C92B26"/>
    <w:pPr>
      <w:numPr>
        <w:numId w:val="9"/>
      </w:numPr>
      <w:spacing w:before="0" w:after="0"/>
    </w:pPr>
  </w:style>
  <w:style w:type="character" w:customStyle="1" w:styleId="Heading4Char">
    <w:name w:val="Heading 4 Char"/>
    <w:link w:val="Heading4"/>
    <w:uiPriority w:val="3"/>
    <w:rsid w:val="00C92B26"/>
    <w:rPr>
      <w:rFonts w:eastAsia="Times New Roman" w:cs="Times New Roman"/>
      <w:b/>
      <w:bCs/>
      <w:iCs/>
      <w:color w:val="0F2D5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C92B26"/>
    <w:pPr>
      <w:numPr>
        <w:ilvl w:val="1"/>
      </w:numPr>
      <w:spacing w:after="160"/>
    </w:pPr>
    <w:rPr>
      <w:iCs/>
      <w:color w:val="808080"/>
      <w:spacing w:val="15"/>
      <w:sz w:val="28"/>
      <w:szCs w:val="28"/>
    </w:rPr>
  </w:style>
  <w:style w:type="character" w:customStyle="1" w:styleId="SubtitleChar">
    <w:name w:val="Subtitle Char"/>
    <w:link w:val="Subtitle"/>
    <w:uiPriority w:val="49"/>
    <w:semiHidden/>
    <w:rsid w:val="001F138D"/>
    <w:rPr>
      <w:rFonts w:ascii="Calibri" w:eastAsia="Times New Roman" w:hAnsi="Calibri" w:cs="Times New Roman"/>
      <w:iCs/>
      <w:color w:val="8080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C92B26"/>
  </w:style>
  <w:style w:type="paragraph" w:customStyle="1" w:styleId="Table08-heading">
    <w:name w:val="Table08-heading"/>
    <w:basedOn w:val="Normal"/>
    <w:uiPriority w:val="49"/>
    <w:semiHidden/>
    <w:rsid w:val="00C92B26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13"/>
    <w:qFormat/>
    <w:rsid w:val="00E55489"/>
    <w:pPr>
      <w:numPr>
        <w:numId w:val="3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customStyle="1" w:styleId="Table08text-centre">
    <w:name w:val="Table08text-centre"/>
    <w:basedOn w:val="Table08text"/>
    <w:uiPriority w:val="49"/>
    <w:semiHidden/>
    <w:rsid w:val="00C92B26"/>
    <w:pPr>
      <w:jc w:val="center"/>
    </w:pPr>
  </w:style>
  <w:style w:type="paragraph" w:customStyle="1" w:styleId="Example">
    <w:name w:val="Example"/>
    <w:basedOn w:val="Table08text"/>
    <w:uiPriority w:val="49"/>
    <w:semiHidden/>
    <w:rsid w:val="00C92B26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C92B26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22"/>
    <w:qFormat/>
    <w:rsid w:val="002D2129"/>
    <w:rPr>
      <w:color w:val="0F2D52"/>
      <w:sz w:val="52"/>
      <w:szCs w:val="52"/>
    </w:rPr>
  </w:style>
  <w:style w:type="character" w:customStyle="1" w:styleId="TitleChar">
    <w:name w:val="Title Char"/>
    <w:link w:val="Title"/>
    <w:uiPriority w:val="22"/>
    <w:rsid w:val="002D2129"/>
    <w:rPr>
      <w:rFonts w:ascii="Calibri" w:eastAsia="Times New Roman" w:hAnsi="Calibri" w:cs="Times New Roman"/>
      <w:color w:val="0F2D52"/>
      <w:sz w:val="52"/>
      <w:szCs w:val="52"/>
      <w:lang w:val="en-GB"/>
    </w:rPr>
  </w:style>
  <w:style w:type="character" w:styleId="Hyperlink">
    <w:name w:val="Hyperlink"/>
    <w:uiPriority w:val="99"/>
    <w:qFormat/>
    <w:rsid w:val="00EB4709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C92B26"/>
    <w:rPr>
      <w:b/>
    </w:rPr>
  </w:style>
  <w:style w:type="character" w:customStyle="1" w:styleId="NoteHeadingChar">
    <w:name w:val="Note Heading Char"/>
    <w:link w:val="NoteHeading"/>
    <w:uiPriority w:val="99"/>
    <w:rsid w:val="00C92B26"/>
    <w:rPr>
      <w:rFonts w:ascii="Calibri" w:eastAsia="Times New Roman" w:hAnsi="Calibri" w:cs="Times New Roman"/>
      <w:b/>
      <w:color w:val="262626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C92B26"/>
    <w:pPr>
      <w:numPr>
        <w:numId w:val="4"/>
      </w:numPr>
    </w:pPr>
  </w:style>
  <w:style w:type="paragraph" w:customStyle="1" w:styleId="Noteindent">
    <w:name w:val="Noteindent"/>
    <w:basedOn w:val="Note"/>
    <w:uiPriority w:val="49"/>
    <w:semiHidden/>
    <w:rsid w:val="00C92B26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E55489"/>
    <w:pPr>
      <w:numPr>
        <w:ilvl w:val="1"/>
        <w:numId w:val="6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1"/>
    <w:qFormat/>
    <w:rsid w:val="00C92B26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49"/>
    <w:semiHidden/>
    <w:rsid w:val="001F138D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link w:val="Heading5"/>
    <w:uiPriority w:val="4"/>
    <w:rsid w:val="00C92B26"/>
    <w:rPr>
      <w:rFonts w:eastAsia="Times New Roman" w:cs="Times New Roman"/>
      <w:bCs/>
      <w:iCs/>
      <w:color w:val="0F2D52"/>
      <w:sz w:val="20"/>
      <w:szCs w:val="20"/>
    </w:rPr>
  </w:style>
  <w:style w:type="table" w:customStyle="1" w:styleId="NHVRTable2">
    <w:name w:val="NHVR Table 2"/>
    <w:basedOn w:val="TableNormal"/>
    <w:uiPriority w:val="99"/>
    <w:rsid w:val="00EB4709"/>
    <w:pPr>
      <w:spacing w:before="60" w:after="60"/>
    </w:pPr>
    <w:tblPr>
      <w:tblInd w:w="108" w:type="dxa"/>
      <w:tblBorders>
        <w:top w:val="single" w:sz="4" w:space="0" w:color="153F74"/>
        <w:bottom w:val="single" w:sz="4" w:space="0" w:color="153F74"/>
        <w:insideH w:val="single" w:sz="4" w:space="0" w:color="153F74"/>
      </w:tblBorders>
    </w:tblPr>
    <w:tblStylePr w:type="firstCol">
      <w:rPr>
        <w:rFonts w:ascii="Calibri" w:hAnsi="Calibri"/>
        <w:b/>
        <w:sz w:val="20"/>
      </w:rPr>
      <w:tblPr/>
      <w:tcPr>
        <w:shd w:val="clear" w:color="auto" w:fill="E0EDF4"/>
      </w:tcPr>
    </w:tblStylePr>
  </w:style>
  <w:style w:type="table" w:styleId="LightShading-Accent2">
    <w:name w:val="Light Shading Accent 2"/>
    <w:basedOn w:val="TableNormal"/>
    <w:uiPriority w:val="60"/>
    <w:rsid w:val="00C92B26"/>
    <w:rPr>
      <w:color w:val="3981AB"/>
    </w:rPr>
    <w:tblPr>
      <w:tblStyleRowBandSize w:val="1"/>
      <w:tblStyleColBandSize w:val="1"/>
      <w:tblBorders>
        <w:top w:val="single" w:sz="8" w:space="0" w:color="67A7CC"/>
        <w:bottom w:val="single" w:sz="8" w:space="0" w:color="67A7C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/>
          <w:left w:val="nil"/>
          <w:bottom w:val="single" w:sz="8" w:space="0" w:color="67A7C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/>
          <w:left w:val="nil"/>
          <w:bottom w:val="single" w:sz="8" w:space="0" w:color="67A7C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/>
      </w:tcPr>
    </w:tblStylePr>
  </w:style>
  <w:style w:type="paragraph" w:customStyle="1" w:styleId="noteindentbullet">
    <w:name w:val="noteindentbullet"/>
    <w:basedOn w:val="Noteindent"/>
    <w:uiPriority w:val="49"/>
    <w:semiHidden/>
    <w:rsid w:val="00C92B26"/>
    <w:pPr>
      <w:numPr>
        <w:numId w:val="5"/>
      </w:numPr>
    </w:pPr>
  </w:style>
  <w:style w:type="character" w:styleId="FollowedHyperlink">
    <w:name w:val="FollowedHyperlink"/>
    <w:uiPriority w:val="99"/>
    <w:semiHidden/>
    <w:unhideWhenUsed/>
    <w:rsid w:val="00C92B26"/>
    <w:rPr>
      <w:color w:val="FFFFFF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C92B26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C92B26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49"/>
    <w:semiHidden/>
    <w:rsid w:val="00C92B26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uiPriority w:val="49"/>
    <w:semiHidden/>
    <w:rsid w:val="00C92B26"/>
    <w:pPr>
      <w:spacing w:before="20" w:after="0"/>
    </w:pPr>
    <w:rPr>
      <w:rFonts w:eastAsia="Calibri"/>
      <w:szCs w:val="18"/>
      <w:lang w:val="en-AU"/>
    </w:rPr>
  </w:style>
  <w:style w:type="character" w:customStyle="1" w:styleId="Table10textChar">
    <w:name w:val="Table10text Char"/>
    <w:link w:val="Table10text"/>
    <w:uiPriority w:val="49"/>
    <w:semiHidden/>
    <w:locked/>
    <w:rsid w:val="001F138D"/>
    <w:rPr>
      <w:color w:val="262626"/>
      <w:szCs w:val="18"/>
    </w:rPr>
  </w:style>
  <w:style w:type="paragraph" w:customStyle="1" w:styleId="Table10Heading">
    <w:name w:val="Table10Heading"/>
    <w:basedOn w:val="Normal"/>
    <w:uiPriority w:val="49"/>
    <w:semiHidden/>
    <w:rsid w:val="00C92B26"/>
    <w:pPr>
      <w:keepLines/>
      <w:spacing w:before="20" w:after="0"/>
    </w:pPr>
    <w:rPr>
      <w:rFonts w:eastAsia="Calibri"/>
      <w:b/>
      <w:szCs w:val="20"/>
      <w:lang w:val="en-AU"/>
    </w:rPr>
  </w:style>
  <w:style w:type="character" w:styleId="CommentReference">
    <w:name w:val="annotation reference"/>
    <w:uiPriority w:val="99"/>
    <w:semiHidden/>
    <w:rsid w:val="00C92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2B26"/>
    <w:pPr>
      <w:spacing w:after="200"/>
    </w:pPr>
    <w:rPr>
      <w:rFonts w:eastAsia="Calibri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138D"/>
    <w:rPr>
      <w:color w:val="262626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C92B26"/>
    <w:pPr>
      <w:spacing w:after="160"/>
      <w:ind w:left="567"/>
    </w:pPr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uiPriority w:val="49"/>
    <w:semiHidden/>
    <w:rsid w:val="001F138D"/>
    <w:rPr>
      <w:rFonts w:ascii="Calibri" w:eastAsia="Times New Roman" w:hAnsi="Calibri" w:cs="Times New Roman"/>
      <w:b/>
      <w:bCs/>
      <w:color w:val="262626"/>
      <w:szCs w:val="20"/>
      <w:lang w:val="en-GB"/>
    </w:rPr>
  </w:style>
  <w:style w:type="paragraph" w:styleId="BlockText">
    <w:name w:val="Block Text"/>
    <w:basedOn w:val="Normal"/>
    <w:uiPriority w:val="49"/>
    <w:semiHidden/>
    <w:rsid w:val="00C92B26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uiPriority w:val="10"/>
    <w:qFormat/>
    <w:rsid w:val="00C92B26"/>
    <w:rPr>
      <w:sz w:val="20"/>
    </w:rPr>
  </w:style>
  <w:style w:type="character" w:customStyle="1" w:styleId="BodyTextChar">
    <w:name w:val="Body Text Char"/>
    <w:link w:val="BodyText"/>
    <w:uiPriority w:val="10"/>
    <w:rsid w:val="00C92B26"/>
    <w:rPr>
      <w:rFonts w:ascii="Calibri" w:eastAsia="Times New Roman" w:hAnsi="Calibri" w:cs="Times New Roman"/>
      <w:color w:val="262626"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49"/>
    <w:semiHidden/>
    <w:rsid w:val="00C92B26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link w:val="BodyText2"/>
    <w:uiPriority w:val="49"/>
    <w:semiHidden/>
    <w:rsid w:val="001F138D"/>
    <w:rPr>
      <w:rFonts w:ascii="Times" w:eastAsia="Times New Roman" w:hAnsi="Times" w:cs="Times New Roman"/>
      <w:color w:val="262626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C92B26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link w:val="BodyText3"/>
    <w:uiPriority w:val="49"/>
    <w:semiHidden/>
    <w:rsid w:val="001F138D"/>
    <w:rPr>
      <w:rFonts w:ascii="Times New Roman" w:eastAsia="Times New Roman" w:hAnsi="Times New Roman" w:cs="Times New Roman"/>
      <w:color w:val="262626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C92B26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link w:val="BodyTextIndent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C92B26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link w:val="BodyTextIndent2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C92B26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link w:val="BodyTextIndent3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character" w:customStyle="1" w:styleId="Bullet1Char">
    <w:name w:val="Bullet1 Char"/>
    <w:link w:val="Bullet1"/>
    <w:uiPriority w:val="12"/>
    <w:rsid w:val="00622DD7"/>
    <w:rPr>
      <w:rFonts w:eastAsia="Times New Roman"/>
      <w:color w:val="262626"/>
      <w:szCs w:val="24"/>
      <w:lang w:val="en-GB" w:eastAsia="en-US"/>
    </w:rPr>
  </w:style>
  <w:style w:type="paragraph" w:customStyle="1" w:styleId="Table09text-centre">
    <w:name w:val="Table09text-centre"/>
    <w:basedOn w:val="Table09text"/>
    <w:uiPriority w:val="49"/>
    <w:semiHidden/>
    <w:rsid w:val="00C92B26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C92B26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C92B26"/>
    <w:pPr>
      <w:spacing w:before="20" w:after="60"/>
    </w:pPr>
    <w:rPr>
      <w:rFonts w:eastAsia="Calibri"/>
      <w:b/>
      <w:sz w:val="16"/>
      <w:szCs w:val="18"/>
      <w:lang w:val="en-AU"/>
    </w:rPr>
  </w:style>
  <w:style w:type="character" w:customStyle="1" w:styleId="Heading6Char">
    <w:name w:val="Heading 6 Char"/>
    <w:link w:val="Heading6"/>
    <w:uiPriority w:val="5"/>
    <w:rsid w:val="00C92B26"/>
    <w:rPr>
      <w:rFonts w:eastAsia="Times New Roman" w:cs="Times New Roman"/>
      <w:bCs/>
      <w:iCs/>
      <w:color w:val="0F2D52"/>
      <w:sz w:val="18"/>
      <w:szCs w:val="20"/>
    </w:rPr>
  </w:style>
  <w:style w:type="character" w:customStyle="1" w:styleId="Heading7Char">
    <w:name w:val="Heading 7 Char"/>
    <w:link w:val="Heading7"/>
    <w:uiPriority w:val="6"/>
    <w:rsid w:val="00C92B26"/>
    <w:rPr>
      <w:rFonts w:ascii="Calibri" w:eastAsia="Cambria" w:hAnsi="Calibri" w:cs="Effra-Bold"/>
      <w:b/>
      <w:bCs/>
      <w:color w:val="0F2D52"/>
      <w:sz w:val="36"/>
      <w:szCs w:val="26"/>
      <w:lang w:val="en-US"/>
    </w:rPr>
  </w:style>
  <w:style w:type="character" w:customStyle="1" w:styleId="Heading8Char">
    <w:name w:val="Heading 8 Char"/>
    <w:link w:val="Heading8"/>
    <w:uiPriority w:val="7"/>
    <w:rsid w:val="00C92B26"/>
    <w:rPr>
      <w:rFonts w:ascii="Calibri" w:eastAsia="Cambria" w:hAnsi="Calibri" w:cs="Effra-Bold"/>
      <w:b/>
      <w:bCs/>
      <w:color w:val="0F2D52"/>
      <w:sz w:val="28"/>
      <w:szCs w:val="26"/>
      <w:lang w:val="en-GB"/>
    </w:rPr>
  </w:style>
  <w:style w:type="character" w:customStyle="1" w:styleId="Heading9Char">
    <w:name w:val="Heading 9 Char"/>
    <w:link w:val="Heading9"/>
    <w:uiPriority w:val="8"/>
    <w:rsid w:val="00C92B26"/>
    <w:rPr>
      <w:rFonts w:ascii="Calibri" w:eastAsia="Cambria" w:hAnsi="Calibri" w:cs="Effra-Bold"/>
      <w:b/>
      <w:bCs/>
      <w:color w:val="0F2D52"/>
      <w:sz w:val="28"/>
      <w:szCs w:val="26"/>
      <w:lang w:val="en-GB"/>
    </w:rPr>
  </w:style>
  <w:style w:type="paragraph" w:styleId="Index1">
    <w:name w:val="index 1"/>
    <w:basedOn w:val="Normal"/>
    <w:next w:val="Normal"/>
    <w:autoRedefine/>
    <w:uiPriority w:val="49"/>
    <w:semiHidden/>
    <w:rsid w:val="00C92B26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C92B26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C92B26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C92B26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C92B26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C92B26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C92B26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C92B26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C92B26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C92B26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C92B26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uiPriority w:val="99"/>
    <w:semiHidden/>
    <w:rsid w:val="00C92B26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2B26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semiHidden/>
    <w:rsid w:val="00C92B26"/>
    <w:rPr>
      <w:rFonts w:ascii="Calibri" w:hAnsi="Calibri"/>
      <w:color w:val="262626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C92B26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link w:val="SectionHeading1"/>
    <w:uiPriority w:val="49"/>
    <w:semiHidden/>
    <w:rsid w:val="001F138D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C92B26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link w:val="SectionHeading2"/>
    <w:uiPriority w:val="49"/>
    <w:semiHidden/>
    <w:rsid w:val="001F138D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17"/>
    <w:qFormat/>
    <w:rsid w:val="00186929"/>
    <w:pPr>
      <w:numPr>
        <w:numId w:val="7"/>
      </w:numPr>
    </w:pPr>
    <w:rPr>
      <w:lang w:val="en-US"/>
    </w:rPr>
  </w:style>
  <w:style w:type="character" w:customStyle="1" w:styleId="Tablebullet1Char">
    <w:name w:val="Table bullet1 Char"/>
    <w:link w:val="Tablebullet1"/>
    <w:uiPriority w:val="17"/>
    <w:rsid w:val="00186929"/>
    <w:rPr>
      <w:rFonts w:eastAsia="Cambria"/>
      <w:color w:val="262626"/>
      <w:lang w:val="en-US"/>
    </w:rPr>
  </w:style>
  <w:style w:type="numbering" w:customStyle="1" w:styleId="Tablenumbering">
    <w:name w:val="Table numbering"/>
    <w:basedOn w:val="NoList"/>
    <w:rsid w:val="00C92B26"/>
    <w:pPr>
      <w:numPr>
        <w:numId w:val="1"/>
      </w:numPr>
    </w:pPr>
  </w:style>
  <w:style w:type="paragraph" w:customStyle="1" w:styleId="Table09bullet">
    <w:name w:val="Table09bullet"/>
    <w:basedOn w:val="Normal"/>
    <w:uiPriority w:val="49"/>
    <w:semiHidden/>
    <w:rsid w:val="00C92B26"/>
    <w:pPr>
      <w:numPr>
        <w:numId w:val="8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uiPriority w:val="49"/>
    <w:semiHidden/>
    <w:rsid w:val="00C92B26"/>
    <w:pPr>
      <w:spacing w:before="20" w:after="20"/>
    </w:pPr>
    <w:rPr>
      <w:rFonts w:eastAsia="Calibr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C92B26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C92B26"/>
    <w:pPr>
      <w:numPr>
        <w:numId w:val="10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C92B26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C92B26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C92B26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C92B26"/>
    <w:pPr>
      <w:keepLines/>
      <w:numPr>
        <w:numId w:val="11"/>
      </w:numPr>
      <w:spacing w:before="20" w:after="0"/>
    </w:pPr>
    <w:rPr>
      <w:rFonts w:eastAsia="Calibri"/>
      <w:szCs w:val="18"/>
      <w:lang w:val="en-AU" w:eastAsia="en-AU"/>
    </w:rPr>
  </w:style>
  <w:style w:type="paragraph" w:customStyle="1" w:styleId="Table10bullet2">
    <w:name w:val="Table10bullet2"/>
    <w:basedOn w:val="Table10bullet"/>
    <w:uiPriority w:val="49"/>
    <w:semiHidden/>
    <w:rsid w:val="00C92B26"/>
    <w:pPr>
      <w:numPr>
        <w:numId w:val="12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C92B26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C92B26"/>
    <w:pPr>
      <w:jc w:val="right"/>
    </w:pPr>
  </w:style>
  <w:style w:type="paragraph" w:styleId="TOC1">
    <w:name w:val="toc 1"/>
    <w:basedOn w:val="Normal"/>
    <w:next w:val="BodyText"/>
    <w:autoRedefine/>
    <w:uiPriority w:val="39"/>
    <w:qFormat/>
    <w:rsid w:val="00C92B26"/>
    <w:pPr>
      <w:tabs>
        <w:tab w:val="right" w:leader="dot" w:pos="9854"/>
      </w:tabs>
      <w:spacing w:before="60" w:after="60"/>
    </w:pPr>
    <w:rPr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39"/>
    <w:qFormat/>
    <w:rsid w:val="00E55489"/>
    <w:pPr>
      <w:tabs>
        <w:tab w:val="right" w:leader="dot" w:pos="9854"/>
      </w:tabs>
      <w:spacing w:before="60" w:after="60"/>
      <w:ind w:left="426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30"/>
    <w:qFormat/>
    <w:rsid w:val="00E55489"/>
    <w:pPr>
      <w:tabs>
        <w:tab w:val="right" w:leader="dot" w:pos="9854"/>
      </w:tabs>
      <w:spacing w:before="60" w:after="60"/>
      <w:ind w:left="851"/>
    </w:pPr>
    <w:rPr>
      <w:rFonts w:eastAsia="Cambria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C92B26"/>
    <w:pPr>
      <w:keepLines/>
      <w:outlineLvl w:val="9"/>
    </w:pPr>
    <w:rPr>
      <w:rFonts w:eastAsia="Times New Roman" w:cs="Times New Roman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1F138D"/>
    <w:rPr>
      <w:rFonts w:ascii="Calibri" w:eastAsia="Times New Roman" w:hAnsi="Calibri" w:cs="Times New Roman"/>
      <w:color w:val="262626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C92B26"/>
    <w:rPr>
      <w:color w:val="BFBFBF"/>
    </w:rPr>
  </w:style>
  <w:style w:type="paragraph" w:customStyle="1" w:styleId="TableText">
    <w:name w:val="Table Text"/>
    <w:basedOn w:val="BodyText"/>
    <w:link w:val="TableTextChar"/>
    <w:qFormat/>
    <w:rsid w:val="00186929"/>
    <w:pPr>
      <w:spacing w:before="60" w:after="60"/>
      <w:ind w:left="108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C92B26"/>
    <w:pPr>
      <w:jc w:val="center"/>
    </w:pPr>
  </w:style>
  <w:style w:type="character" w:customStyle="1" w:styleId="TableTextChar">
    <w:name w:val="Table Text Char"/>
    <w:link w:val="TableText"/>
    <w:uiPriority w:val="16"/>
    <w:rsid w:val="00186929"/>
    <w:rPr>
      <w:rFonts w:eastAsia="Cambria"/>
      <w:color w:val="262626"/>
      <w:lang w:val="en-GB"/>
    </w:rPr>
  </w:style>
  <w:style w:type="paragraph" w:customStyle="1" w:styleId="Textbox">
    <w:name w:val="Textbox"/>
    <w:basedOn w:val="Normal"/>
    <w:link w:val="TextboxChar"/>
    <w:uiPriority w:val="32"/>
    <w:qFormat/>
    <w:rsid w:val="00C92B26"/>
    <w:pPr>
      <w:shd w:val="clear" w:color="auto" w:fill="D9D9D9"/>
      <w:spacing w:after="60"/>
    </w:pPr>
    <w:rPr>
      <w:rFonts w:cs="Arial"/>
      <w:lang w:eastAsia="en-AU"/>
    </w:rPr>
  </w:style>
  <w:style w:type="character" w:customStyle="1" w:styleId="TableNumberChar">
    <w:name w:val="Table Number Char"/>
    <w:link w:val="TableNumber"/>
    <w:uiPriority w:val="49"/>
    <w:semiHidden/>
    <w:rsid w:val="001F138D"/>
    <w:rPr>
      <w:rFonts w:ascii="Calibri" w:eastAsia="Cambria" w:hAnsi="Calibri" w:cs="Times New Roman"/>
      <w:color w:val="262626"/>
      <w:sz w:val="20"/>
      <w:szCs w:val="20"/>
      <w:lang w:val="en-GB" w:eastAsia="en-AU"/>
    </w:rPr>
  </w:style>
  <w:style w:type="paragraph" w:customStyle="1" w:styleId="Copyright">
    <w:name w:val="Copyright"/>
    <w:basedOn w:val="Normal"/>
    <w:link w:val="CopyrightChar"/>
    <w:uiPriority w:val="33"/>
    <w:qFormat/>
    <w:rsid w:val="00C92B26"/>
    <w:pPr>
      <w:shd w:val="clear" w:color="auto" w:fill="D9D9D9"/>
      <w:spacing w:after="0"/>
    </w:pPr>
    <w:rPr>
      <w:rFonts w:cs="Arial"/>
      <w:sz w:val="11"/>
      <w:szCs w:val="11"/>
      <w:lang w:eastAsia="en-AU"/>
    </w:rPr>
  </w:style>
  <w:style w:type="character" w:customStyle="1" w:styleId="TextboxChar">
    <w:name w:val="Textbox Char"/>
    <w:link w:val="Textbox"/>
    <w:uiPriority w:val="32"/>
    <w:rsid w:val="002D2129"/>
    <w:rPr>
      <w:rFonts w:eastAsia="Times New Roman" w:cs="Arial"/>
      <w:color w:val="262626"/>
      <w:szCs w:val="24"/>
      <w:shd w:val="clear" w:color="auto" w:fill="D9D9D9"/>
      <w:lang w:val="en-GB" w:eastAsia="en-AU"/>
    </w:rPr>
  </w:style>
  <w:style w:type="paragraph" w:customStyle="1" w:styleId="TextboxBlue">
    <w:name w:val="Textbox (Blue)"/>
    <w:basedOn w:val="Normal"/>
    <w:link w:val="TextboxBlueChar"/>
    <w:uiPriority w:val="34"/>
    <w:qFormat/>
    <w:rsid w:val="00C92B26"/>
    <w:pPr>
      <w:spacing w:after="60"/>
    </w:pPr>
    <w:rPr>
      <w:rFonts w:cs="Arial"/>
      <w:color w:val="0F2D52"/>
      <w:lang w:eastAsia="en-AU"/>
    </w:rPr>
  </w:style>
  <w:style w:type="character" w:customStyle="1" w:styleId="CopyrightChar">
    <w:name w:val="Copyright Char"/>
    <w:link w:val="Copyright"/>
    <w:uiPriority w:val="33"/>
    <w:rsid w:val="002D2129"/>
    <w:rPr>
      <w:rFonts w:eastAsia="Times New Roman" w:cs="Arial"/>
      <w:color w:val="262626"/>
      <w:sz w:val="11"/>
      <w:szCs w:val="11"/>
      <w:shd w:val="clear" w:color="auto" w:fill="D9D9D9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35"/>
    <w:qFormat/>
    <w:rsid w:val="00C92B26"/>
    <w:pPr>
      <w:spacing w:after="0"/>
    </w:pPr>
    <w:rPr>
      <w:rFonts w:cs="Arial"/>
      <w:color w:val="0F2D52"/>
      <w:sz w:val="11"/>
      <w:szCs w:val="11"/>
      <w:lang w:eastAsia="en-AU"/>
    </w:rPr>
  </w:style>
  <w:style w:type="character" w:customStyle="1" w:styleId="TextboxBlueChar">
    <w:name w:val="Textbox (Blue) Char"/>
    <w:link w:val="TextboxBlue"/>
    <w:uiPriority w:val="34"/>
    <w:rsid w:val="002D2129"/>
    <w:rPr>
      <w:rFonts w:ascii="Calibri" w:eastAsia="Times New Roman" w:hAnsi="Calibri" w:cs="Arial"/>
      <w:color w:val="0F2D52"/>
      <w:szCs w:val="24"/>
      <w:lang w:val="en-GB" w:eastAsia="en-AU"/>
    </w:rPr>
  </w:style>
  <w:style w:type="character" w:customStyle="1" w:styleId="CopyrightBlueChar">
    <w:name w:val="Copyright (Blue) Char"/>
    <w:link w:val="CopyrightBlue"/>
    <w:uiPriority w:val="35"/>
    <w:rsid w:val="002D2129"/>
    <w:rPr>
      <w:rFonts w:ascii="Calibri" w:eastAsia="Times New Roman" w:hAnsi="Calibri" w:cs="Arial"/>
      <w:color w:val="0F2D52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C92B26"/>
    <w:pPr>
      <w:spacing w:before="40" w:after="40" w:line="260" w:lineRule="atLeast"/>
    </w:pPr>
    <w:rPr>
      <w:rFonts w:ascii="Verdana" w:hAnsi="Verdana"/>
      <w:bCs/>
      <w:sz w:val="16"/>
      <w:szCs w:val="22"/>
      <w:lang w:eastAsia="en-US"/>
    </w:rPr>
  </w:style>
  <w:style w:type="paragraph" w:customStyle="1" w:styleId="WorkingTitle5">
    <w:name w:val="Working_Title5"/>
    <w:basedOn w:val="Heading5"/>
    <w:next w:val="BodyText"/>
    <w:uiPriority w:val="49"/>
    <w:semiHidden/>
    <w:rsid w:val="00C92B26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link w:val="TableBodyText"/>
    <w:uiPriority w:val="49"/>
    <w:semiHidden/>
    <w:rsid w:val="001F138D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C92B26"/>
    <w:pPr>
      <w:spacing w:before="120" w:after="200"/>
    </w:pPr>
    <w:rPr>
      <w:b/>
      <w:bCs/>
      <w:color w:val="0F2D5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4"/>
    <w:qFormat/>
    <w:rsid w:val="00C92B26"/>
    <w:rPr>
      <w:sz w:val="20"/>
      <w:szCs w:val="24"/>
      <w:lang w:val="en-US"/>
    </w:rPr>
  </w:style>
  <w:style w:type="paragraph" w:styleId="TOC4">
    <w:name w:val="toc 4"/>
    <w:basedOn w:val="Normal"/>
    <w:next w:val="Normal"/>
    <w:autoRedefine/>
    <w:uiPriority w:val="49"/>
    <w:unhideWhenUsed/>
    <w:rsid w:val="00C92B26"/>
    <w:pPr>
      <w:spacing w:after="0"/>
      <w:ind w:left="660"/>
    </w:pPr>
    <w:rPr>
      <w:sz w:val="18"/>
      <w:szCs w:val="18"/>
    </w:rPr>
  </w:style>
  <w:style w:type="character" w:customStyle="1" w:styleId="PublishDateChar">
    <w:name w:val="Publish Date Char"/>
    <w:link w:val="PublishDate"/>
    <w:uiPriority w:val="24"/>
    <w:rsid w:val="002D2129"/>
    <w:rPr>
      <w:rFonts w:ascii="Calibri" w:eastAsia="Times New Roman" w:hAnsi="Calibri" w:cs="Times New Roman"/>
      <w:color w:val="0F2D52"/>
      <w:sz w:val="20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C92B26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C92B26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C92B26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C92B26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C92B26"/>
    <w:pPr>
      <w:spacing w:after="0"/>
      <w:ind w:left="1760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31"/>
    <w:qFormat/>
    <w:rsid w:val="00EB4709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C92B26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link w:val="Caption"/>
    <w:uiPriority w:val="11"/>
    <w:rsid w:val="00C92B26"/>
    <w:rPr>
      <w:rFonts w:ascii="Calibri" w:eastAsia="Times New Roman" w:hAnsi="Calibri" w:cs="Times New Roman"/>
      <w:b/>
      <w:bCs/>
      <w:color w:val="0F2D52"/>
      <w:sz w:val="18"/>
      <w:szCs w:val="18"/>
      <w:lang w:val="en-GB"/>
    </w:rPr>
  </w:style>
  <w:style w:type="character" w:customStyle="1" w:styleId="AppendixHeadingChar">
    <w:name w:val="Appendix Heading Char"/>
    <w:link w:val="AppendixHeading"/>
    <w:uiPriority w:val="9"/>
    <w:rsid w:val="00C92B26"/>
    <w:rPr>
      <w:rFonts w:ascii="Calibri" w:eastAsia="Times New Roman" w:hAnsi="Calibri" w:cs="Times New Roman"/>
      <w:b/>
      <w:bCs/>
      <w:color w:val="0F2D5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26"/>
    <w:qFormat/>
    <w:rsid w:val="00C92B26"/>
    <w:pPr>
      <w:spacing w:before="240"/>
    </w:pPr>
    <w:rPr>
      <w:b/>
      <w:color w:val="0F2D52"/>
      <w:sz w:val="28"/>
    </w:rPr>
  </w:style>
  <w:style w:type="character" w:customStyle="1" w:styleId="DocProperties1Char">
    <w:name w:val="Doc Properties 1 Char"/>
    <w:link w:val="DocProperties1"/>
    <w:uiPriority w:val="26"/>
    <w:rsid w:val="002D2129"/>
    <w:rPr>
      <w:rFonts w:ascii="Calibri" w:eastAsia="Times New Roman" w:hAnsi="Calibri" w:cs="Times New Roman"/>
      <w:b/>
      <w:bCs w:val="0"/>
      <w:color w:val="0F2D5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27"/>
    <w:qFormat/>
    <w:rsid w:val="00C92B26"/>
    <w:pPr>
      <w:spacing w:after="60"/>
    </w:pPr>
    <w:rPr>
      <w:szCs w:val="28"/>
    </w:rPr>
  </w:style>
  <w:style w:type="character" w:customStyle="1" w:styleId="DocProperties2Char">
    <w:name w:val="Doc Properties 2 Char"/>
    <w:link w:val="DocProperties2"/>
    <w:uiPriority w:val="27"/>
    <w:rsid w:val="002D2129"/>
    <w:rPr>
      <w:rFonts w:ascii="Calibri" w:eastAsia="Times New Roman" w:hAnsi="Calibri" w:cs="Times New Roman"/>
      <w:b/>
      <w:bCs w:val="0"/>
      <w:color w:val="0F2D5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EB4709"/>
    <w:pPr>
      <w:spacing w:before="60" w:after="60"/>
    </w:pPr>
    <w:tblPr>
      <w:tblInd w:w="108" w:type="dxa"/>
      <w:tblBorders>
        <w:top w:val="single" w:sz="4" w:space="0" w:color="4A6378"/>
        <w:bottom w:val="single" w:sz="4" w:space="0" w:color="4A6378"/>
        <w:insideH w:val="single" w:sz="4" w:space="0" w:color="4A6378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E0EDF4"/>
      </w:tcPr>
    </w:tblStylePr>
  </w:style>
  <w:style w:type="paragraph" w:customStyle="1" w:styleId="Tablebullet2">
    <w:name w:val="Table bullet2"/>
    <w:basedOn w:val="Tablebullet1"/>
    <w:link w:val="Tablebullet2Char"/>
    <w:uiPriority w:val="18"/>
    <w:qFormat/>
    <w:rsid w:val="005D6A0E"/>
    <w:pPr>
      <w:numPr>
        <w:ilvl w:val="1"/>
      </w:numPr>
      <w:ind w:left="603" w:hanging="283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5D6A0E"/>
    <w:pPr>
      <w:numPr>
        <w:numId w:val="13"/>
      </w:numPr>
      <w:ind w:left="320" w:hanging="284"/>
    </w:pPr>
  </w:style>
  <w:style w:type="character" w:customStyle="1" w:styleId="Tablebullet2Char">
    <w:name w:val="Table bullet2 Char"/>
    <w:link w:val="Tablebullet2"/>
    <w:uiPriority w:val="18"/>
    <w:rsid w:val="001F138D"/>
    <w:rPr>
      <w:rFonts w:eastAsia="Cambria"/>
      <w:color w:val="262626"/>
      <w:lang w:val="en-US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5D6A0E"/>
    <w:pPr>
      <w:numPr>
        <w:ilvl w:val="1"/>
      </w:numPr>
      <w:ind w:left="603" w:hanging="283"/>
    </w:pPr>
  </w:style>
  <w:style w:type="character" w:customStyle="1" w:styleId="Tablenumber1Char">
    <w:name w:val="Table number1 Char"/>
    <w:link w:val="Tablenumber1"/>
    <w:uiPriority w:val="19"/>
    <w:rsid w:val="001F138D"/>
    <w:rPr>
      <w:rFonts w:eastAsia="Cambria"/>
      <w:color w:val="262626"/>
      <w:lang w:val="en-GB"/>
    </w:rPr>
  </w:style>
  <w:style w:type="character" w:customStyle="1" w:styleId="Tablenumber2Char">
    <w:name w:val="Table number2 Char"/>
    <w:link w:val="Tablenumber2"/>
    <w:uiPriority w:val="20"/>
    <w:rsid w:val="001F138D"/>
    <w:rPr>
      <w:rFonts w:eastAsia="Cambria"/>
      <w:color w:val="262626"/>
      <w:lang w:val="en-GB"/>
    </w:rPr>
  </w:style>
  <w:style w:type="paragraph" w:customStyle="1" w:styleId="Subject">
    <w:name w:val="Subject"/>
    <w:basedOn w:val="Normal"/>
    <w:link w:val="SubjectChar"/>
    <w:uiPriority w:val="23"/>
    <w:qFormat/>
    <w:rsid w:val="002D2129"/>
    <w:rPr>
      <w:color w:val="0F2D52"/>
      <w:sz w:val="36"/>
      <w:szCs w:val="36"/>
      <w:lang w:val="en-US"/>
    </w:rPr>
  </w:style>
  <w:style w:type="character" w:customStyle="1" w:styleId="SubjectChar">
    <w:name w:val="Subject Char"/>
    <w:link w:val="Subject"/>
    <w:uiPriority w:val="23"/>
    <w:rsid w:val="002D2129"/>
    <w:rPr>
      <w:rFonts w:ascii="Calibri" w:eastAsia="Times New Roman" w:hAnsi="Calibri" w:cs="Times New Roman"/>
      <w:color w:val="0F2D52"/>
      <w:sz w:val="36"/>
      <w:szCs w:val="36"/>
      <w:lang w:val="en-US"/>
    </w:rPr>
  </w:style>
  <w:style w:type="paragraph" w:customStyle="1" w:styleId="Default">
    <w:name w:val="Default"/>
    <w:rsid w:val="00C1260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FF3F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4">
    <w:name w:val="Table Grid4"/>
    <w:basedOn w:val="TableNormal"/>
    <w:next w:val="TableGrid"/>
    <w:rsid w:val="00CF1975"/>
    <w:pPr>
      <w:spacing w:after="200" w:line="276" w:lineRule="auto"/>
    </w:pPr>
    <w:rPr>
      <w:rFonts w:eastAsia="SimSu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link w:val="ListBulletChar"/>
    <w:unhideWhenUsed/>
    <w:qFormat/>
    <w:rsid w:val="00421F49"/>
    <w:pPr>
      <w:numPr>
        <w:numId w:val="17"/>
      </w:numPr>
      <w:tabs>
        <w:tab w:val="clear" w:pos="360"/>
      </w:tabs>
      <w:spacing w:before="60" w:after="0" w:line="276" w:lineRule="auto"/>
      <w:contextualSpacing/>
    </w:pPr>
    <w:rPr>
      <w:rFonts w:asciiTheme="minorHAnsi" w:eastAsiaTheme="minorHAnsi" w:hAnsiTheme="minorHAnsi" w:cstheme="minorBidi"/>
      <w:color w:val="auto"/>
      <w:szCs w:val="22"/>
      <w:lang w:val="en-AU"/>
    </w:rPr>
  </w:style>
  <w:style w:type="character" w:customStyle="1" w:styleId="ListBulletChar">
    <w:name w:val="List Bullet Char"/>
    <w:basedOn w:val="DefaultParagraphFont"/>
    <w:link w:val="ListBullet"/>
    <w:rsid w:val="00421F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5305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541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8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3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53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0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82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8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81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5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77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75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9709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12" w:color="DDDDDD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1B12BF436642F5ADA6CFA5F00CD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3BC34-D1E9-43C0-ACFA-B2CFE8CE961D}"/>
      </w:docPartPr>
      <w:docPartBody>
        <w:p w:rsidR="002325F2" w:rsidRDefault="002325F2">
          <w:pPr>
            <w:pStyle w:val="6B1B12BF436642F5ADA6CFA5F00CDEF0"/>
          </w:pPr>
          <w:r w:rsidRPr="008D6650">
            <w:rPr>
              <w:rStyle w:val="PlaceholderText"/>
            </w:rPr>
            <w:t>[Company]</w:t>
          </w:r>
        </w:p>
      </w:docPartBody>
    </w:docPart>
    <w:docPart>
      <w:docPartPr>
        <w:name w:val="4FC9A9262A224EB385F883604B08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906AE-EA5D-4301-966E-03D7DCA42748}"/>
      </w:docPartPr>
      <w:docPartBody>
        <w:p w:rsidR="002325F2" w:rsidRDefault="002325F2">
          <w:pPr>
            <w:pStyle w:val="4FC9A9262A224EB385F883604B081955"/>
          </w:pPr>
          <w:r>
            <w:t>[000000]</w:t>
          </w:r>
        </w:p>
      </w:docPartBody>
    </w:docPart>
    <w:docPart>
      <w:docPartPr>
        <w:name w:val="FF9223FA4A444D4E8CC17C52E7E8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7E8B-8911-4D7A-B35D-FC80AB432932}"/>
      </w:docPartPr>
      <w:docPartBody>
        <w:p w:rsidR="002325F2" w:rsidRDefault="002325F2">
          <w:pPr>
            <w:pStyle w:val="FF9223FA4A444D4E8CC17C52E7E88932"/>
          </w:pPr>
          <w:r>
            <w:t>[0000]</w:t>
          </w:r>
        </w:p>
      </w:docPartBody>
    </w:docPart>
    <w:docPart>
      <w:docPartPr>
        <w:name w:val="9346E0747AED48C484EB74B2B6A6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4D98-52D7-4E69-94C4-38018D7FB53D}"/>
      </w:docPartPr>
      <w:docPartBody>
        <w:p w:rsidR="002325F2" w:rsidRDefault="002325F2">
          <w:pPr>
            <w:pStyle w:val="9346E0747AED48C484EB74B2B6A66692"/>
          </w:pPr>
          <w:r>
            <w:t>[A-Double]</w:t>
          </w:r>
        </w:p>
      </w:docPartBody>
    </w:docPart>
    <w:docPart>
      <w:docPartPr>
        <w:name w:val="FA102B061FE14997B0DF685AE2219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4D40-C9D8-488D-8A6D-A5795860F9B3}"/>
      </w:docPartPr>
      <w:docPartBody>
        <w:p w:rsidR="002325F2" w:rsidRDefault="002325F2">
          <w:pPr>
            <w:pStyle w:val="FA102B061FE14997B0DF685AE2219C55"/>
          </w:pPr>
          <w:r>
            <w:t>[PMP Document Reference Number]</w:t>
          </w:r>
        </w:p>
      </w:docPartBody>
    </w:docPart>
    <w:docPart>
      <w:docPartPr>
        <w:name w:val="F98801015BEF4D099438D6AF2EAA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7375-F4AF-4422-9D59-C7234B97E6F9}"/>
      </w:docPartPr>
      <w:docPartBody>
        <w:p w:rsidR="00D8326B" w:rsidRDefault="002325F2" w:rsidP="002325F2">
          <w:pPr>
            <w:pStyle w:val="F98801015BEF4D099438D6AF2EAAC819"/>
          </w:pPr>
          <w:r>
            <w:t>[0000]</w:t>
          </w:r>
        </w:p>
      </w:docPartBody>
    </w:docPart>
    <w:docPart>
      <w:docPartPr>
        <w:name w:val="529A3750831444E2BED7C00040A8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00A9-81FA-41DF-98EC-DC4A2CC6576F}"/>
      </w:docPartPr>
      <w:docPartBody>
        <w:p w:rsidR="00D8326B" w:rsidRDefault="002325F2" w:rsidP="002325F2">
          <w:pPr>
            <w:pStyle w:val="529A3750831444E2BED7C00040A891AC"/>
          </w:pPr>
          <w:r>
            <w:t>[000000]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F2"/>
    <w:rsid w:val="002325F2"/>
    <w:rsid w:val="00D8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6B1B12BF436642F5ADA6CFA5F00CDEF0">
    <w:name w:val="6B1B12BF436642F5ADA6CFA5F00CDEF0"/>
  </w:style>
  <w:style w:type="paragraph" w:customStyle="1" w:styleId="4FC9A9262A224EB385F883604B081955">
    <w:name w:val="4FC9A9262A224EB385F883604B081955"/>
  </w:style>
  <w:style w:type="paragraph" w:customStyle="1" w:styleId="FF9223FA4A444D4E8CC17C52E7E88932">
    <w:name w:val="FF9223FA4A444D4E8CC17C52E7E88932"/>
  </w:style>
  <w:style w:type="paragraph" w:customStyle="1" w:styleId="9346E0747AED48C484EB74B2B6A66692">
    <w:name w:val="9346E0747AED48C484EB74B2B6A66692"/>
  </w:style>
  <w:style w:type="paragraph" w:customStyle="1" w:styleId="FA102B061FE14997B0DF685AE2219C55">
    <w:name w:val="FA102B061FE14997B0DF685AE2219C55"/>
  </w:style>
  <w:style w:type="paragraph" w:customStyle="1" w:styleId="F98801015BEF4D099438D6AF2EAAC819">
    <w:name w:val="F98801015BEF4D099438D6AF2EAAC819"/>
    <w:rsid w:val="002325F2"/>
  </w:style>
  <w:style w:type="paragraph" w:customStyle="1" w:styleId="529A3750831444E2BED7C00040A891AC">
    <w:name w:val="529A3750831444E2BED7C00040A891AC"/>
    <w:rsid w:val="00232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0F2D52"/>
      </a:dk2>
      <a:lt2>
        <a:srgbClr val="43849D"/>
      </a:lt2>
      <a:accent1>
        <a:srgbClr val="4A9B98"/>
      </a:accent1>
      <a:accent2>
        <a:srgbClr val="67A7CC"/>
      </a:accent2>
      <a:accent3>
        <a:srgbClr val="262626"/>
      </a:accent3>
      <a:accent4>
        <a:srgbClr val="B4C4D1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[Publish Date]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E776F0E1C1D48B641D5935A160817" ma:contentTypeVersion="11" ma:contentTypeDescription="Create a new document." ma:contentTypeScope="" ma:versionID="8f871e04606b3cf0a3866f003ac8a48c">
  <xsd:schema xmlns:xsd="http://www.w3.org/2001/XMLSchema" xmlns:p="http://schemas.microsoft.com/office/2006/metadata/properties" xmlns:ns2="fd4c8ac0-2787-4902-834c-3811abedc89f" xmlns:ns3="http://schemas.microsoft.com/sharepoint/v3/fields" targetNamespace="http://schemas.microsoft.com/office/2006/metadata/properties" ma:root="true" ma:fieldsID="58c05efcc0cb9a60749b8d1e44dd90dc" ns2:_="" ns3:_="">
    <xsd:import namespace="fd4c8ac0-2787-4902-834c-3811abedc89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rea"/>
                <xsd:element ref="ns2:Discipline_x0020__x002f__x0020_Project"/>
                <xsd:element ref="ns2:Document_x0020_Type"/>
                <xsd:element ref="ns2:Year" minOccurs="0"/>
                <xsd:element ref="ns3:_Version" minOccurs="0"/>
                <xsd:element ref="ns2:Directive" minOccurs="0"/>
                <xsd:element ref="ns2:Priority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d4c8ac0-2787-4902-834c-3811abedc89f" elementFormDefault="qualified">
    <xsd:import namespace="http://schemas.microsoft.com/office/2006/documentManagement/types"/>
    <xsd:element name="Area" ma:index="8" ma:displayName="Area" ma:list="{1a6bb4ea-ce7e-4e08-a1f7-64a69023bef2}" ma:internalName="Area" ma:showField="Title">
      <xsd:simpleType>
        <xsd:restriction base="dms:Lookup"/>
      </xsd:simpleType>
    </xsd:element>
    <xsd:element name="Discipline_x0020__x002f__x0020_Project" ma:index="9" ma:displayName="Discipline / Project" ma:list="{702cf583-706b-45df-9453-6da6d2848669}" ma:internalName="Discipline_x0020__x002f__x0020_Project" ma:readOnly="false" ma:showField="Title">
      <xsd:simpleType>
        <xsd:restriction base="dms:Lookup"/>
      </xsd:simpleType>
    </xsd:element>
    <xsd:element name="Document_x0020_Type" ma:index="10" ma:displayName="Document Type" ma:list="{6aab2284-1d58-4b34-bec7-56374be48606}" ma:internalName="Document_x0020_Type" ma:showField="Title">
      <xsd:simpleType>
        <xsd:restriction base="dms:Lookup"/>
      </xsd:simpleType>
    </xsd:element>
    <xsd:element name="Year" ma:index="11" nillable="true" ma:displayName="Year" ma:list="{9fe2a67a-ec8f-462c-8d82-8312f1742ece}" ma:internalName="Year" ma:readOnly="false" ma:showField="Title">
      <xsd:simpleType>
        <xsd:restriction base="dms:Lookup"/>
      </xsd:simpleType>
    </xsd:element>
    <xsd:element name="Directive" ma:index="13" nillable="true" ma:displayName="Directive" ma:list="{91625e19-fb15-4f16-bfa6-c5d203d1e4f5}" ma:internalName="Directive" ma:showField="Title">
      <xsd:simpleType>
        <xsd:restriction base="dms:Lookup"/>
      </xsd:simpleType>
    </xsd:element>
    <xsd:element name="Priority" ma:index="14" nillable="true" ma:displayName="Priority" ma:list="{05b8044b-bca9-45da-a019-6ca251299215}" ma:internalName="Priority" ma:showField="Title">
      <xsd:simpleType>
        <xsd:restriction base="dms:Lookup"/>
      </xsd:simpleType>
    </xsd:element>
    <xsd:element name="Month" ma:index="15" nillable="true" ma:displayName="Month" ma:list="{afb3c469-abef-4e5b-a63b-6f9a138b9690}" ma:internalName="Month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2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Area xmlns="fd4c8ac0-2787-4902-834c-3811abedc89f">7</Area>
    <Directive xmlns="fd4c8ac0-2787-4902-834c-3811abedc89f">8</Directive>
    <Year xmlns="fd4c8ac0-2787-4902-834c-3811abedc89f">5</Year>
    <Discipline_x0020__x002f__x0020_Project xmlns="fd4c8ac0-2787-4902-834c-3811abedc89f">5</Discipline_x0020__x002f__x0020_Project>
    <Document_x0020_Type xmlns="fd4c8ac0-2787-4902-834c-3811abedc89f">27</Document_x0020_Type>
    <Priority xmlns="fd4c8ac0-2787-4902-834c-3811abedc89f">1</Priority>
    <Month xmlns="fd4c8ac0-2787-4902-834c-3811abedc89f" xsi:nil="true"/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B9A143-7857-49D3-B272-D1E6057D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c8ac0-2787-4902-834c-3811abedc89f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E2806-E669-42F1-BFBF-81EEC1AFC41F}">
  <ds:schemaRefs>
    <ds:schemaRef ds:uri="http://schemas.microsoft.com/office/2006/metadata/properties"/>
    <ds:schemaRef ds:uri="http://www.w3.org/XML/1998/namespace"/>
    <ds:schemaRef ds:uri="http://schemas.microsoft.com/sharepoint/v3/fields"/>
    <ds:schemaRef ds:uri="fd4c8ac0-2787-4902-834c-3811abedc89f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B41BF76-7026-40AA-B7AB-42166093EE72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3B5C882D-1D6F-45AC-B63E-EAE28977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PMP Template</vt:lpstr>
    </vt:vector>
  </TitlesOfParts>
  <Company>[Business Name]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PBS PMP Template - Containers</dc:title>
  <dc:subject>PBS Payload Management Procedure</dc:subject>
  <dc:creator>National Heavy Vehicle Regulator (NHVR)</dc:creator>
  <cp:lastModifiedBy>David Stamenkovic</cp:lastModifiedBy>
  <cp:revision>5</cp:revision>
  <cp:lastPrinted>2022-11-16T02:02:00Z</cp:lastPrinted>
  <dcterms:created xsi:type="dcterms:W3CDTF">2022-03-22T01:49:00Z</dcterms:created>
  <dcterms:modified xsi:type="dcterms:W3CDTF">2022-11-16T02:02:00Z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-Number">
    <vt:lpwstr>000000</vt:lpwstr>
  </property>
</Properties>
</file>